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2C" w:rsidRPr="00EC142C" w:rsidRDefault="000F29A8" w:rsidP="00EC142C">
      <w:pPr>
        <w:rPr>
          <w:rFonts w:asciiTheme="minorHAnsi" w:hAnsiTheme="minorHAnsi" w:cstheme="minorHAnsi"/>
          <w:b/>
          <w:sz w:val="28"/>
          <w:szCs w:val="28"/>
        </w:rPr>
      </w:pPr>
      <w:r>
        <w:rPr>
          <w:rFonts w:asciiTheme="minorHAnsi" w:hAnsiTheme="minorHAnsi" w:cstheme="minorHAnsi"/>
          <w:b/>
          <w:sz w:val="28"/>
          <w:szCs w:val="28"/>
        </w:rPr>
        <w:t xml:space="preserve">HIV </w:t>
      </w:r>
      <w:proofErr w:type="spellStart"/>
      <w:r w:rsidR="00EC142C" w:rsidRPr="00EC142C">
        <w:rPr>
          <w:rFonts w:asciiTheme="minorHAnsi" w:hAnsiTheme="minorHAnsi" w:cstheme="minorHAnsi"/>
          <w:b/>
          <w:sz w:val="28"/>
          <w:szCs w:val="28"/>
        </w:rPr>
        <w:t>PrEP</w:t>
      </w:r>
      <w:proofErr w:type="spellEnd"/>
      <w:r w:rsidR="00EC142C" w:rsidRPr="00EC142C">
        <w:rPr>
          <w:rFonts w:asciiTheme="minorHAnsi" w:hAnsiTheme="minorHAnsi" w:cstheme="minorHAnsi"/>
          <w:b/>
          <w:sz w:val="28"/>
          <w:szCs w:val="28"/>
        </w:rPr>
        <w:t xml:space="preserve"> Suitability and Risk Assessment in Scotland</w:t>
      </w:r>
    </w:p>
    <w:p w:rsidR="00EC142C" w:rsidRPr="00EC142C" w:rsidRDefault="00EC142C" w:rsidP="00EC142C">
      <w:pPr>
        <w:rPr>
          <w:rFonts w:asciiTheme="minorHAnsi" w:hAnsiTheme="minorHAnsi" w:cstheme="minorHAnsi"/>
          <w:sz w:val="28"/>
          <w:szCs w:val="28"/>
        </w:rPr>
      </w:pPr>
    </w:p>
    <w:p w:rsidR="00EC142C" w:rsidRPr="00EC142C" w:rsidRDefault="00EC142C" w:rsidP="00EC142C">
      <w:pPr>
        <w:rPr>
          <w:rFonts w:asciiTheme="minorHAnsi" w:hAnsiTheme="minorHAnsi" w:cstheme="minorHAnsi"/>
          <w:sz w:val="28"/>
          <w:szCs w:val="28"/>
          <w:vertAlign w:val="superscript"/>
        </w:rPr>
      </w:pPr>
      <w:proofErr w:type="spellStart"/>
      <w:proofErr w:type="gramStart"/>
      <w:r w:rsidRPr="00EC142C">
        <w:rPr>
          <w:rFonts w:asciiTheme="minorHAnsi" w:hAnsiTheme="minorHAnsi" w:cstheme="minorHAnsi"/>
          <w:sz w:val="28"/>
          <w:szCs w:val="28"/>
        </w:rPr>
        <w:t>Medland</w:t>
      </w:r>
      <w:proofErr w:type="spellEnd"/>
      <w:r w:rsidRPr="00EC142C">
        <w:rPr>
          <w:rFonts w:asciiTheme="minorHAnsi" w:hAnsiTheme="minorHAnsi" w:cstheme="minorHAnsi"/>
          <w:sz w:val="28"/>
          <w:szCs w:val="28"/>
        </w:rPr>
        <w:t xml:space="preserve">  N</w:t>
      </w:r>
      <w:r w:rsidRPr="00EC142C">
        <w:rPr>
          <w:rFonts w:asciiTheme="minorHAnsi" w:hAnsiTheme="minorHAnsi" w:cstheme="minorHAnsi"/>
          <w:sz w:val="28"/>
          <w:szCs w:val="28"/>
          <w:vertAlign w:val="superscript"/>
        </w:rPr>
        <w:t>1</w:t>
      </w:r>
      <w:proofErr w:type="gramEnd"/>
      <w:r w:rsidRPr="00EC142C">
        <w:rPr>
          <w:rFonts w:asciiTheme="minorHAnsi" w:hAnsiTheme="minorHAnsi" w:cstheme="minorHAnsi"/>
          <w:sz w:val="28"/>
          <w:szCs w:val="28"/>
        </w:rPr>
        <w:t xml:space="preserve">, </w:t>
      </w:r>
      <w:proofErr w:type="spellStart"/>
      <w:r w:rsidRPr="00EC142C">
        <w:rPr>
          <w:rFonts w:asciiTheme="minorHAnsi" w:hAnsiTheme="minorHAnsi" w:cstheme="minorHAnsi"/>
          <w:sz w:val="28"/>
          <w:szCs w:val="28"/>
        </w:rPr>
        <w:t>Estcourt</w:t>
      </w:r>
      <w:proofErr w:type="spellEnd"/>
      <w:r w:rsidRPr="00EC142C">
        <w:rPr>
          <w:rFonts w:asciiTheme="minorHAnsi" w:hAnsiTheme="minorHAnsi" w:cstheme="minorHAnsi"/>
          <w:sz w:val="28"/>
          <w:szCs w:val="28"/>
        </w:rPr>
        <w:t xml:space="preserve"> C</w:t>
      </w:r>
      <w:r w:rsidRPr="00EC142C">
        <w:rPr>
          <w:rFonts w:asciiTheme="minorHAnsi" w:hAnsiTheme="minorHAnsi" w:cstheme="minorHAnsi"/>
          <w:sz w:val="28"/>
          <w:szCs w:val="28"/>
          <w:vertAlign w:val="superscript"/>
        </w:rPr>
        <w:t>2</w:t>
      </w:r>
      <w:r w:rsidRPr="00EC142C">
        <w:rPr>
          <w:rFonts w:asciiTheme="minorHAnsi" w:hAnsiTheme="minorHAnsi" w:cstheme="minorHAnsi"/>
          <w:sz w:val="28"/>
          <w:szCs w:val="28"/>
        </w:rPr>
        <w:t>, Clutterbuck DJ</w:t>
      </w:r>
      <w:r w:rsidRPr="00EC142C">
        <w:rPr>
          <w:rFonts w:asciiTheme="minorHAnsi" w:hAnsiTheme="minorHAnsi" w:cstheme="minorHAnsi"/>
          <w:sz w:val="28"/>
          <w:szCs w:val="28"/>
          <w:vertAlign w:val="superscript"/>
        </w:rPr>
        <w:t>3</w:t>
      </w:r>
    </w:p>
    <w:p w:rsidR="00EC142C" w:rsidRPr="00DA1E62" w:rsidRDefault="00EC142C" w:rsidP="00EC142C">
      <w:pPr>
        <w:rPr>
          <w:rFonts w:cstheme="minorHAnsi"/>
          <w:sz w:val="22"/>
          <w:szCs w:val="22"/>
        </w:rPr>
      </w:pPr>
    </w:p>
    <w:p w:rsidR="00EC142C" w:rsidRPr="00EC142C" w:rsidRDefault="00EC142C" w:rsidP="00EC142C">
      <w:pPr>
        <w:rPr>
          <w:rFonts w:asciiTheme="minorHAnsi" w:hAnsiTheme="minorHAnsi" w:cstheme="minorHAnsi"/>
          <w:sz w:val="22"/>
          <w:szCs w:val="22"/>
          <w:bdr w:val="none" w:sz="0" w:space="0" w:color="auto" w:frame="1"/>
        </w:rPr>
      </w:pPr>
      <w:r w:rsidRPr="00EC142C">
        <w:rPr>
          <w:rFonts w:asciiTheme="minorHAnsi" w:hAnsiTheme="minorHAnsi" w:cstheme="minorHAnsi"/>
          <w:sz w:val="22"/>
          <w:szCs w:val="22"/>
          <w:bdr w:val="none" w:sz="0" w:space="0" w:color="auto" w:frame="1"/>
          <w:vertAlign w:val="superscript"/>
        </w:rPr>
        <w:t>1</w:t>
      </w:r>
      <w:r w:rsidRPr="00EC142C">
        <w:rPr>
          <w:rFonts w:asciiTheme="minorHAnsi" w:hAnsiTheme="minorHAnsi" w:cstheme="minorHAnsi"/>
          <w:sz w:val="22"/>
          <w:szCs w:val="22"/>
          <w:bdr w:val="none" w:sz="0" w:space="0" w:color="auto" w:frame="1"/>
        </w:rPr>
        <w:t>NHMRC Research Fellow Surveillance, Evaluation and Research Program, The Kirby Institute, University of NSW, Sydney</w:t>
      </w:r>
      <w:r w:rsidRPr="00EC142C">
        <w:rPr>
          <w:rFonts w:asciiTheme="minorHAnsi" w:hAnsiTheme="minorHAnsi" w:cstheme="minorHAnsi"/>
          <w:sz w:val="22"/>
          <w:szCs w:val="22"/>
        </w:rPr>
        <w:t xml:space="preserve">; </w:t>
      </w:r>
      <w:r w:rsidRPr="00EC142C">
        <w:rPr>
          <w:rFonts w:asciiTheme="minorHAnsi" w:hAnsiTheme="minorHAnsi" w:cstheme="minorHAnsi"/>
          <w:sz w:val="22"/>
          <w:szCs w:val="22"/>
          <w:bdr w:val="none" w:sz="0" w:space="0" w:color="auto" w:frame="1"/>
        </w:rPr>
        <w:t>President Australasian Society of HIV, Viral Hepatitis and Sexual Health Medicine</w:t>
      </w:r>
    </w:p>
    <w:p w:rsidR="00EC142C" w:rsidRPr="00EC142C" w:rsidRDefault="00EC142C" w:rsidP="00EC142C">
      <w:pPr>
        <w:rPr>
          <w:rFonts w:asciiTheme="minorHAnsi" w:hAnsiTheme="minorHAnsi" w:cstheme="minorHAnsi"/>
          <w:color w:val="242424"/>
          <w:sz w:val="22"/>
          <w:szCs w:val="22"/>
        </w:rPr>
      </w:pPr>
      <w:r w:rsidRPr="00EC142C">
        <w:rPr>
          <w:rFonts w:asciiTheme="minorHAnsi" w:hAnsiTheme="minorHAnsi" w:cstheme="minorHAnsi"/>
          <w:color w:val="242424"/>
          <w:sz w:val="22"/>
          <w:szCs w:val="22"/>
          <w:vertAlign w:val="superscript"/>
        </w:rPr>
        <w:t>2</w:t>
      </w:r>
      <w:r w:rsidRPr="00EC142C">
        <w:rPr>
          <w:rFonts w:asciiTheme="minorHAnsi" w:hAnsiTheme="minorHAnsi" w:cstheme="minorHAnsi"/>
          <w:color w:val="242424"/>
          <w:sz w:val="22"/>
          <w:szCs w:val="22"/>
        </w:rPr>
        <w:t>Professor of Sexual Health &amp; HIV, School of Health &amp; Life Science, Glasgow Caledonian University</w:t>
      </w:r>
    </w:p>
    <w:p w:rsidR="00EC142C" w:rsidRPr="00EC142C" w:rsidRDefault="00EC142C" w:rsidP="00EC142C">
      <w:pPr>
        <w:rPr>
          <w:rFonts w:asciiTheme="minorHAnsi" w:hAnsiTheme="minorHAnsi" w:cstheme="minorHAnsi"/>
          <w:color w:val="242424"/>
          <w:sz w:val="22"/>
          <w:szCs w:val="22"/>
        </w:rPr>
      </w:pPr>
      <w:r w:rsidRPr="00EC142C">
        <w:rPr>
          <w:rFonts w:asciiTheme="minorHAnsi" w:hAnsiTheme="minorHAnsi" w:cstheme="minorHAnsi"/>
          <w:color w:val="242424"/>
          <w:sz w:val="22"/>
          <w:szCs w:val="22"/>
          <w:vertAlign w:val="superscript"/>
        </w:rPr>
        <w:t>3</w:t>
      </w:r>
      <w:r w:rsidRPr="00EC142C">
        <w:rPr>
          <w:rFonts w:asciiTheme="minorHAnsi" w:hAnsiTheme="minorHAnsi" w:cstheme="minorHAnsi"/>
          <w:color w:val="242424"/>
          <w:sz w:val="22"/>
          <w:szCs w:val="22"/>
        </w:rPr>
        <w:t xml:space="preserve">Co-Chair, HIV Transmission Elimination Delivery Plan Implementation Group, Co-Chair BASHH/BHIVA UK </w:t>
      </w:r>
      <w:proofErr w:type="spellStart"/>
      <w:r w:rsidRPr="00EC142C">
        <w:rPr>
          <w:rFonts w:asciiTheme="minorHAnsi" w:hAnsiTheme="minorHAnsi" w:cstheme="minorHAnsi"/>
          <w:color w:val="242424"/>
          <w:sz w:val="22"/>
          <w:szCs w:val="22"/>
        </w:rPr>
        <w:t>PrEP</w:t>
      </w:r>
      <w:proofErr w:type="spellEnd"/>
      <w:r w:rsidRPr="00EC142C">
        <w:rPr>
          <w:rFonts w:asciiTheme="minorHAnsi" w:hAnsiTheme="minorHAnsi" w:cstheme="minorHAnsi"/>
          <w:color w:val="242424"/>
          <w:sz w:val="22"/>
          <w:szCs w:val="22"/>
        </w:rPr>
        <w:t xml:space="preserve"> Guideline Writing Group</w:t>
      </w:r>
    </w:p>
    <w:p w:rsidR="00EC142C" w:rsidRPr="00EC142C" w:rsidRDefault="00EC142C" w:rsidP="00EC142C">
      <w:pPr>
        <w:rPr>
          <w:rFonts w:asciiTheme="minorHAnsi" w:hAnsiTheme="minorHAnsi" w:cstheme="minorHAnsi"/>
        </w:rPr>
      </w:pPr>
    </w:p>
    <w:p w:rsidR="00EC142C" w:rsidRPr="00EC142C" w:rsidRDefault="00EC142C" w:rsidP="00EC142C">
      <w:pPr>
        <w:rPr>
          <w:rFonts w:asciiTheme="minorHAnsi" w:hAnsiTheme="minorHAnsi" w:cstheme="minorHAnsi"/>
          <w:i/>
        </w:rPr>
      </w:pPr>
      <w:r w:rsidRPr="00EC142C">
        <w:rPr>
          <w:rFonts w:asciiTheme="minorHAnsi" w:hAnsiTheme="minorHAnsi" w:cstheme="minorHAnsi"/>
          <w:i/>
        </w:rPr>
        <w:t xml:space="preserve">This guidance is derived from the </w:t>
      </w:r>
      <w:proofErr w:type="spellStart"/>
      <w:r w:rsidRPr="00EC142C">
        <w:rPr>
          <w:rFonts w:asciiTheme="minorHAnsi" w:hAnsiTheme="minorHAnsi" w:cstheme="minorHAnsi"/>
          <w:i/>
        </w:rPr>
        <w:t>PrEP</w:t>
      </w:r>
      <w:proofErr w:type="spellEnd"/>
      <w:r w:rsidRPr="00EC142C">
        <w:rPr>
          <w:rFonts w:asciiTheme="minorHAnsi" w:hAnsiTheme="minorHAnsi" w:cstheme="minorHAnsi"/>
          <w:i/>
        </w:rPr>
        <w:t xml:space="preserve"> Suitability and Risk Assessment section for the final draft version of the BHIVA/BASHH UK National Guidelines on the use of HIV Pre-exposure prophylaxis (HIV </w:t>
      </w:r>
      <w:proofErr w:type="spellStart"/>
      <w:r w:rsidRPr="00EC142C">
        <w:rPr>
          <w:rFonts w:asciiTheme="minorHAnsi" w:hAnsiTheme="minorHAnsi" w:cstheme="minorHAnsi"/>
          <w:i/>
        </w:rPr>
        <w:t>PrEP</w:t>
      </w:r>
      <w:proofErr w:type="spellEnd"/>
      <w:r w:rsidRPr="00EC142C">
        <w:rPr>
          <w:rFonts w:asciiTheme="minorHAnsi" w:hAnsiTheme="minorHAnsi" w:cstheme="minorHAnsi"/>
          <w:i/>
        </w:rPr>
        <w:t xml:space="preserve">). Used with permission. </w:t>
      </w:r>
    </w:p>
    <w:p w:rsidR="00EC142C" w:rsidRPr="00EC142C" w:rsidRDefault="00EC142C" w:rsidP="00EC142C">
      <w:pPr>
        <w:rPr>
          <w:rFonts w:asciiTheme="minorHAnsi" w:hAnsiTheme="minorHAnsi" w:cstheme="minorHAnsi"/>
        </w:rPr>
      </w:pPr>
    </w:p>
    <w:p w:rsidR="00EC142C" w:rsidRPr="0005246B" w:rsidRDefault="00EC142C" w:rsidP="00EC142C">
      <w:pPr>
        <w:rPr>
          <w:rFonts w:asciiTheme="minorHAnsi" w:hAnsiTheme="minorHAnsi" w:cstheme="minorHAnsi"/>
          <w:color w:val="109490"/>
        </w:rPr>
      </w:pPr>
    </w:p>
    <w:p w:rsidR="00132630" w:rsidRPr="000D27B3" w:rsidRDefault="00132630" w:rsidP="00132630">
      <w:pPr>
        <w:tabs>
          <w:tab w:val="left" w:pos="1095"/>
        </w:tabs>
        <w:spacing w:line="276" w:lineRule="auto"/>
        <w:rPr>
          <w:rFonts w:asciiTheme="minorHAnsi" w:hAnsiTheme="minorHAnsi" w:cstheme="minorHAnsi"/>
          <w:sz w:val="22"/>
          <w:szCs w:val="22"/>
        </w:rPr>
      </w:pPr>
      <w:r w:rsidRPr="000D27B3">
        <w:rPr>
          <w:rFonts w:asciiTheme="minorHAnsi" w:hAnsiTheme="minorHAnsi" w:cstheme="minorHAnsi"/>
          <w:sz w:val="22"/>
          <w:szCs w:val="22"/>
        </w:rPr>
        <w:tab/>
      </w:r>
    </w:p>
    <w:tbl>
      <w:tblPr>
        <w:tblStyle w:val="TableGrid"/>
        <w:tblW w:w="9493" w:type="dxa"/>
        <w:tblLayout w:type="fixed"/>
        <w:tblLook w:val="0000"/>
      </w:tblPr>
      <w:tblGrid>
        <w:gridCol w:w="9493"/>
      </w:tblGrid>
      <w:tr w:rsidR="00132630" w:rsidRPr="00EC142C" w:rsidTr="00EC142C">
        <w:trPr>
          <w:trHeight w:val="105"/>
        </w:trPr>
        <w:tc>
          <w:tcPr>
            <w:tcW w:w="9493" w:type="dxa"/>
          </w:tcPr>
          <w:p w:rsidR="00132630" w:rsidRPr="00EC142C" w:rsidRDefault="00132630" w:rsidP="00EC142C">
            <w:pPr>
              <w:rPr>
                <w:rFonts w:asciiTheme="minorHAnsi" w:hAnsiTheme="minorHAnsi" w:cstheme="minorHAnsi"/>
                <w:b/>
                <w:sz w:val="22"/>
                <w:szCs w:val="22"/>
              </w:rPr>
            </w:pPr>
            <w:r w:rsidRPr="00EC142C">
              <w:rPr>
                <w:rFonts w:asciiTheme="minorHAnsi" w:hAnsiTheme="minorHAnsi" w:cstheme="minorHAnsi"/>
                <w:b/>
              </w:rPr>
              <w:t xml:space="preserve">Recommendations for </w:t>
            </w:r>
            <w:r w:rsidR="000F29A8">
              <w:rPr>
                <w:rFonts w:asciiTheme="minorHAnsi" w:hAnsiTheme="minorHAnsi" w:cstheme="minorHAnsi"/>
                <w:b/>
              </w:rPr>
              <w:t xml:space="preserve">HIV </w:t>
            </w:r>
            <w:proofErr w:type="spellStart"/>
            <w:r w:rsidRPr="00EC142C">
              <w:rPr>
                <w:rFonts w:asciiTheme="minorHAnsi" w:hAnsiTheme="minorHAnsi" w:cstheme="minorHAnsi"/>
                <w:b/>
              </w:rPr>
              <w:t>PrEP</w:t>
            </w:r>
            <w:proofErr w:type="spellEnd"/>
            <w:r w:rsidRPr="00EC142C">
              <w:rPr>
                <w:rFonts w:asciiTheme="minorHAnsi" w:hAnsiTheme="minorHAnsi" w:cstheme="minorHAnsi"/>
                <w:b/>
              </w:rPr>
              <w:t xml:space="preserve"> Suitability and Risk Assessment</w:t>
            </w:r>
          </w:p>
        </w:tc>
      </w:tr>
      <w:tr w:rsidR="00132630" w:rsidRPr="00EC142C" w:rsidTr="00EC142C">
        <w:trPr>
          <w:trHeight w:val="423"/>
        </w:trPr>
        <w:tc>
          <w:tcPr>
            <w:tcW w:w="9493" w:type="dxa"/>
          </w:tcPr>
          <w:p w:rsidR="00132630" w:rsidRPr="00EC142C" w:rsidRDefault="00132630" w:rsidP="00EC142C">
            <w:pPr>
              <w:rPr>
                <w:rFonts w:asciiTheme="minorHAnsi" w:hAnsiTheme="minorHAnsi" w:cstheme="minorHAnsi"/>
                <w:b/>
                <w:sz w:val="22"/>
                <w:szCs w:val="22"/>
              </w:rPr>
            </w:pPr>
            <w:r w:rsidRPr="00EC142C">
              <w:rPr>
                <w:rFonts w:asciiTheme="minorHAnsi" w:hAnsiTheme="minorHAnsi" w:cstheme="minorHAnsi"/>
                <w:b/>
                <w:sz w:val="22"/>
                <w:szCs w:val="22"/>
              </w:rPr>
              <w:t xml:space="preserve">Who should be offered </w:t>
            </w:r>
            <w:proofErr w:type="spellStart"/>
            <w:r w:rsidRPr="00EC142C">
              <w:rPr>
                <w:rFonts w:asciiTheme="minorHAnsi" w:hAnsiTheme="minorHAnsi" w:cstheme="minorHAnsi"/>
                <w:b/>
                <w:sz w:val="22"/>
                <w:szCs w:val="22"/>
              </w:rPr>
              <w:t>PrEP</w:t>
            </w:r>
            <w:proofErr w:type="spellEnd"/>
            <w:r w:rsidRPr="00EC142C">
              <w:rPr>
                <w:rFonts w:asciiTheme="minorHAnsi" w:hAnsiTheme="minorHAnsi" w:cstheme="minorHAnsi"/>
                <w:b/>
                <w:sz w:val="22"/>
                <w:szCs w:val="22"/>
              </w:rPr>
              <w:t>?</w:t>
            </w:r>
          </w:p>
          <w:p w:rsidR="00132630" w:rsidRPr="00EC142C" w:rsidRDefault="00132630" w:rsidP="00EC142C">
            <w:pPr>
              <w:rPr>
                <w:rFonts w:asciiTheme="minorHAnsi" w:hAnsiTheme="minorHAnsi" w:cstheme="minorHAnsi"/>
                <w:color w:val="0070C0"/>
                <w:sz w:val="22"/>
                <w:szCs w:val="22"/>
              </w:rPr>
            </w:pPr>
            <w:r w:rsidRPr="00EC142C">
              <w:rPr>
                <w:rFonts w:asciiTheme="minorHAnsi" w:hAnsiTheme="minorHAnsi" w:cstheme="minorHAnsi"/>
                <w:sz w:val="22"/>
                <w:szCs w:val="22"/>
              </w:rPr>
              <w:t xml:space="preserve">We recommend that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offered to people, regardless of their gender or sexual orientation who would benefit from a reduction in HIV risk* including: </w:t>
            </w:r>
          </w:p>
          <w:p w:rsidR="00132630" w:rsidRPr="00EC142C" w:rsidRDefault="00132630" w:rsidP="00132630">
            <w:pPr>
              <w:pStyle w:val="ListParagraph"/>
              <w:numPr>
                <w:ilvl w:val="0"/>
                <w:numId w:val="4"/>
              </w:numPr>
              <w:ind w:left="568" w:hanging="284"/>
              <w:rPr>
                <w:rFonts w:asciiTheme="minorHAnsi" w:hAnsiTheme="minorHAnsi" w:cstheme="minorHAnsi"/>
                <w:sz w:val="22"/>
                <w:szCs w:val="22"/>
              </w:rPr>
            </w:pPr>
            <w:r w:rsidRPr="00EC142C">
              <w:rPr>
                <w:rFonts w:asciiTheme="minorHAnsi" w:hAnsiTheme="minorHAnsi" w:cstheme="minorHAnsi"/>
                <w:sz w:val="22"/>
                <w:szCs w:val="22"/>
              </w:rPr>
              <w:t xml:space="preserve">people who request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(2B)</w:t>
            </w:r>
          </w:p>
          <w:p w:rsidR="00132630" w:rsidRPr="00EC142C" w:rsidRDefault="00132630" w:rsidP="00132630">
            <w:pPr>
              <w:pStyle w:val="ListParagraph"/>
              <w:numPr>
                <w:ilvl w:val="0"/>
                <w:numId w:val="4"/>
              </w:numPr>
              <w:ind w:left="568" w:hanging="284"/>
              <w:rPr>
                <w:rFonts w:asciiTheme="minorHAnsi" w:hAnsiTheme="minorHAnsi" w:cstheme="minorHAnsi"/>
                <w:sz w:val="22"/>
                <w:szCs w:val="22"/>
              </w:rPr>
            </w:pPr>
            <w:r w:rsidRPr="00EC142C">
              <w:rPr>
                <w:rFonts w:asciiTheme="minorHAnsi" w:hAnsiTheme="minorHAnsi" w:cstheme="minorHAnsi"/>
                <w:sz w:val="22"/>
                <w:szCs w:val="22"/>
              </w:rPr>
              <w:t xml:space="preserve">people </w:t>
            </w:r>
            <w:r w:rsidR="001732A3">
              <w:rPr>
                <w:rFonts w:asciiTheme="minorHAnsi" w:hAnsiTheme="minorHAnsi" w:cstheme="minorHAnsi"/>
                <w:sz w:val="22"/>
                <w:szCs w:val="22"/>
              </w:rPr>
              <w:t xml:space="preserve">with an increased probability </w:t>
            </w:r>
            <w:r w:rsidRPr="00EC142C">
              <w:rPr>
                <w:rFonts w:asciiTheme="minorHAnsi" w:hAnsiTheme="minorHAnsi" w:cstheme="minorHAnsi"/>
                <w:sz w:val="22"/>
                <w:szCs w:val="22"/>
              </w:rPr>
              <w:t xml:space="preserve"> of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rPr>
              <w:t>*(1A/1B depending on group)</w:t>
            </w:r>
          </w:p>
          <w:p w:rsidR="00132630" w:rsidRPr="00EC142C" w:rsidRDefault="00132630" w:rsidP="00132630">
            <w:pPr>
              <w:pStyle w:val="ListParagraph"/>
              <w:numPr>
                <w:ilvl w:val="0"/>
                <w:numId w:val="4"/>
              </w:numPr>
              <w:ind w:left="568" w:hanging="284"/>
              <w:rPr>
                <w:rFonts w:asciiTheme="minorHAnsi" w:hAnsiTheme="minorHAnsi" w:cstheme="minorHAnsi"/>
                <w:sz w:val="22"/>
                <w:szCs w:val="22"/>
              </w:rPr>
            </w:pPr>
            <w:r w:rsidRPr="00EC142C">
              <w:rPr>
                <w:rFonts w:asciiTheme="minorHAnsi" w:hAnsiTheme="minorHAnsi" w:cstheme="minorHAnsi"/>
                <w:sz w:val="22"/>
                <w:szCs w:val="22"/>
              </w:rPr>
              <w:t>people who, regardless of gender or sexual orientation, are likely to have condomless anal or vaginal sex with people</w:t>
            </w:r>
            <w:r w:rsidR="001732A3">
              <w:rPr>
                <w:rFonts w:asciiTheme="minorHAnsi" w:hAnsiTheme="minorHAnsi" w:cstheme="minorHAnsi"/>
                <w:sz w:val="22"/>
                <w:szCs w:val="22"/>
              </w:rPr>
              <w:t xml:space="preserve"> with an increased probability </w:t>
            </w:r>
            <w:r w:rsidR="001732A3" w:rsidRPr="00EC142C">
              <w:rPr>
                <w:rFonts w:asciiTheme="minorHAnsi" w:hAnsiTheme="minorHAnsi" w:cstheme="minorHAnsi"/>
                <w:sz w:val="22"/>
                <w:szCs w:val="22"/>
              </w:rPr>
              <w:t xml:space="preserve"> of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vertAlign w:val="superscript"/>
              </w:rPr>
              <w:t xml:space="preserve"> </w:t>
            </w:r>
            <w:r w:rsidRPr="00EC142C">
              <w:rPr>
                <w:rFonts w:asciiTheme="minorHAnsi" w:hAnsiTheme="minorHAnsi" w:cstheme="minorHAnsi"/>
                <w:sz w:val="22"/>
                <w:szCs w:val="22"/>
              </w:rPr>
              <w:t>(2B)</w:t>
            </w:r>
          </w:p>
          <w:p w:rsidR="00132630" w:rsidRPr="00EC142C" w:rsidRDefault="00132630" w:rsidP="00132630">
            <w:pPr>
              <w:pStyle w:val="ListParagraph"/>
              <w:numPr>
                <w:ilvl w:val="0"/>
                <w:numId w:val="4"/>
              </w:numPr>
              <w:ind w:left="568" w:hanging="284"/>
              <w:rPr>
                <w:rFonts w:asciiTheme="minorHAnsi" w:hAnsiTheme="minorHAnsi" w:cstheme="minorHAnsi"/>
                <w:sz w:val="22"/>
                <w:szCs w:val="22"/>
              </w:rPr>
            </w:pPr>
            <w:r w:rsidRPr="00EC142C">
              <w:rPr>
                <w:rFonts w:asciiTheme="minorHAnsi" w:hAnsiTheme="minorHAnsi" w:cstheme="minorHAnsi"/>
                <w:sz w:val="22"/>
                <w:szCs w:val="22"/>
              </w:rPr>
              <w:t>people who inject drugs who might share injecting equipment (1A)</w:t>
            </w:r>
          </w:p>
          <w:p w:rsidR="00132630" w:rsidRPr="00EC142C" w:rsidRDefault="00132630" w:rsidP="00EC142C">
            <w:pPr>
              <w:ind w:left="568" w:hanging="284"/>
              <w:rPr>
                <w:rFonts w:asciiTheme="minorHAnsi" w:hAnsiTheme="minorHAnsi" w:cstheme="minorHAnsi"/>
                <w:b/>
                <w:bCs/>
                <w:sz w:val="22"/>
                <w:szCs w:val="22"/>
              </w:rPr>
            </w:pPr>
          </w:p>
          <w:p w:rsidR="00132630" w:rsidRPr="00EC142C" w:rsidRDefault="00132630" w:rsidP="001732A3">
            <w:pPr>
              <w:spacing w:line="276" w:lineRule="auto"/>
              <w:rPr>
                <w:rFonts w:asciiTheme="minorHAnsi" w:hAnsiTheme="minorHAnsi" w:cstheme="minorHAnsi"/>
                <w:color w:val="000000" w:themeColor="text1"/>
                <w:sz w:val="22"/>
                <w:szCs w:val="22"/>
              </w:rPr>
            </w:pPr>
            <w:r w:rsidRPr="00EC142C">
              <w:rPr>
                <w:rFonts w:asciiTheme="minorHAnsi" w:hAnsiTheme="minorHAnsi" w:cstheme="minorHAnsi"/>
                <w:color w:val="000000" w:themeColor="text1"/>
                <w:sz w:val="22"/>
                <w:szCs w:val="22"/>
              </w:rPr>
              <w:t xml:space="preserve">*defined as where </w:t>
            </w:r>
            <w:r w:rsidR="001732A3">
              <w:rPr>
                <w:rFonts w:asciiTheme="minorHAnsi" w:hAnsiTheme="minorHAnsi" w:cstheme="minorHAnsi"/>
                <w:sz w:val="22"/>
                <w:szCs w:val="22"/>
              </w:rPr>
              <w:t>the pr</w:t>
            </w:r>
            <w:r w:rsidR="0024343E">
              <w:rPr>
                <w:rFonts w:asciiTheme="minorHAnsi" w:hAnsiTheme="minorHAnsi" w:cstheme="minorHAnsi"/>
                <w:sz w:val="20"/>
                <w:szCs w:val="22"/>
              </w:rPr>
              <w:t>o</w:t>
            </w:r>
            <w:r w:rsidR="001732A3">
              <w:rPr>
                <w:rFonts w:asciiTheme="minorHAnsi" w:hAnsiTheme="minorHAnsi" w:cstheme="minorHAnsi"/>
                <w:sz w:val="22"/>
                <w:szCs w:val="22"/>
              </w:rPr>
              <w:t xml:space="preserve">bability </w:t>
            </w:r>
            <w:r w:rsidR="001732A3" w:rsidRPr="00EC142C">
              <w:rPr>
                <w:rFonts w:asciiTheme="minorHAnsi" w:hAnsiTheme="minorHAnsi" w:cstheme="minorHAnsi"/>
                <w:sz w:val="22"/>
                <w:szCs w:val="22"/>
              </w:rPr>
              <w:t xml:space="preserve"> of HIV</w:t>
            </w:r>
            <w:r w:rsidR="001732A3">
              <w:rPr>
                <w:rFonts w:asciiTheme="minorHAnsi" w:hAnsiTheme="minorHAnsi" w:cstheme="minorHAnsi"/>
                <w:sz w:val="22"/>
                <w:szCs w:val="22"/>
              </w:rPr>
              <w:t xml:space="preserve"> acquisition</w:t>
            </w:r>
            <w:r w:rsidR="001732A3" w:rsidRPr="00EC142C" w:rsidDel="001732A3">
              <w:rPr>
                <w:rFonts w:asciiTheme="minorHAnsi" w:hAnsiTheme="minorHAnsi" w:cstheme="minorHAnsi"/>
                <w:color w:val="000000" w:themeColor="text1"/>
                <w:sz w:val="22"/>
                <w:szCs w:val="22"/>
              </w:rPr>
              <w:t xml:space="preserve"> </w:t>
            </w:r>
            <w:r w:rsidRPr="00EC142C">
              <w:rPr>
                <w:rFonts w:asciiTheme="minorHAnsi" w:hAnsiTheme="minorHAnsi" w:cstheme="minorHAnsi"/>
                <w:color w:val="000000" w:themeColor="text1"/>
                <w:sz w:val="22"/>
                <w:szCs w:val="22"/>
              </w:rPr>
              <w:t>is likely to be in excess of the background UK population and where benefit outweighs clin</w:t>
            </w:r>
            <w:r w:rsidR="00EC142C">
              <w:rPr>
                <w:rFonts w:asciiTheme="minorHAnsi" w:hAnsiTheme="minorHAnsi" w:cstheme="minorHAnsi"/>
                <w:color w:val="000000" w:themeColor="text1"/>
                <w:sz w:val="22"/>
                <w:szCs w:val="22"/>
              </w:rPr>
              <w:t xml:space="preserve">ical risk of </w:t>
            </w:r>
            <w:proofErr w:type="spellStart"/>
            <w:r w:rsidR="00EC142C">
              <w:rPr>
                <w:rFonts w:asciiTheme="minorHAnsi" w:hAnsiTheme="minorHAnsi" w:cstheme="minorHAnsi"/>
                <w:color w:val="000000" w:themeColor="text1"/>
                <w:sz w:val="22"/>
                <w:szCs w:val="22"/>
              </w:rPr>
              <w:t>PrEP</w:t>
            </w:r>
            <w:proofErr w:type="spellEnd"/>
            <w:r w:rsidR="00EC142C">
              <w:rPr>
                <w:rFonts w:asciiTheme="minorHAnsi" w:hAnsiTheme="minorHAnsi" w:cstheme="minorHAnsi"/>
                <w:color w:val="000000" w:themeColor="text1"/>
                <w:sz w:val="22"/>
                <w:szCs w:val="22"/>
              </w:rPr>
              <w:t> </w:t>
            </w:r>
            <w:r w:rsidR="00416B72" w:rsidRPr="00EC142C">
              <w:rPr>
                <w:rFonts w:asciiTheme="minorHAnsi" w:hAnsiTheme="minorHAnsi" w:cstheme="minorHAnsi"/>
                <w:color w:val="000000" w:themeColor="text1"/>
                <w:sz w:val="22"/>
                <w:szCs w:val="22"/>
              </w:rPr>
              <w:fldChar w:fldCharType="begin"/>
            </w:r>
            <w:r w:rsidRPr="00EC142C">
              <w:rPr>
                <w:rFonts w:asciiTheme="minorHAnsi" w:hAnsiTheme="minorHAnsi" w:cstheme="minorHAnsi"/>
                <w:color w:val="000000" w:themeColor="text1"/>
                <w:sz w:val="22"/>
                <w:szCs w:val="22"/>
              </w:rPr>
              <w:instrText xml:space="preserve"> ADDIN EN.CITE &lt;EndNote&gt;&lt;Cite&gt;&lt;RecNum&gt;32&lt;/RecNum&gt;&lt;DisplayText&gt;(1-3)&lt;/DisplayText&gt;&lt;record&gt;&lt;rec-number&gt;32&lt;/rec-number&gt;&lt;foreign-keys&gt;&lt;key app="EN" db-id="xfedw299afwpwxetztz5fswx9prd5xwzt20a" timestamp="1707250642"&gt;32&lt;/key&gt;&lt;/foreign-keys&gt;&lt;ref-type name="Web Page"&gt;12&lt;/ref-type&gt;&lt;contributors&gt;&lt;secondary-authors&gt;&lt;author&gt;Department of Health and Social Care,&lt;/author&gt;&lt;/secondary-authors&gt;&lt;/contributors&gt;&lt;titles&gt;&lt;title&gt;Towards Zero - An action plan towards ending HIV transmission, AIDS and HIV-related deaths in England - 2022 to 2025&lt;/title&gt;&lt;/titles&gt;&lt;dates&gt;&lt;/dates&gt;&lt;pub-location&gt;London&lt;/pub-location&gt;&lt;urls&gt;&lt;related-urls&gt;&lt;url&gt;https://www.gov.uk/government/publications/towards-zero-the-hiv-action-plan-for-england-2022-to-2025/towards-zero-an-action-plan-towards-ending-hiv-transmission-aids-and-hiv-related-deaths-in-england-2022-to-2025&lt;/url&gt;&lt;/related-urls&gt;&lt;/urls&gt;&lt;/record&gt;&lt;/Cite&gt;&lt;Cite&gt;&lt;Year&gt;2022&lt;/Year&gt;&lt;RecNum&gt;44&lt;/RecNum&gt;&lt;record&gt;&lt;rec-number&gt;44&lt;/rec-number&gt;&lt;foreign-keys&gt;&lt;key app="EN" db-id="xfedw299afwpwxetztz5fswx9prd5xwzt20a" timestamp="1707250642"&gt;44&lt;/key&gt;&lt;/foreign-keys&gt;&lt;ref-type name="Web Page"&gt;12&lt;/ref-type&gt;&lt;contributors&gt;&lt;/contributors&gt;&lt;titles&gt;&lt;title&gt;HIV surveillance data in the UK.&lt;/title&gt;&lt;/titles&gt;&lt;dates&gt;&lt;year&gt;2022&lt;/year&gt;&lt;/dates&gt;&lt;publisher&gt;UK Health Security Agency&lt;/publisher&gt;&lt;urls&gt;&lt;related-urls&gt;&lt;url&gt;https://www.gov.uk/government/statistics/hiv-annual-data-tables&lt;/url&gt;&lt;/related-urls&gt;&lt;/urls&gt;&lt;/record&gt;&lt;/Cite&gt;&lt;Cite&gt;&lt;Year&gt;2022&lt;/Year&gt;&lt;RecNum&gt;45&lt;/RecNum&gt;&lt;record&gt;&lt;rec-number&gt;45&lt;/rec-number&gt;&lt;foreign-keys&gt;&lt;key app="EN" db-id="xfedw299afwpwxetztz5fswx9prd5xwzt20a" timestamp="1707250642"&gt;45&lt;/key&gt;&lt;/foreign-keys&gt;&lt;ref-type name="Music"&gt;61&lt;/ref-type&gt;&lt;contributors&gt;&lt;/contributors&gt;&lt;titles&gt;&lt;title&gt;Public Health Scotland: HIV in Scotland: update to 31 December 2021&lt;/title&gt;&lt;/titles&gt;&lt;dates&gt;&lt;year&gt;2022&lt;/year&gt;&lt;/dates&gt;&lt;urls&gt;&lt;related-urls&gt;&lt;url&gt;https://publichealthscotland.scot/media/16641/hiv-infection-in-scotland-update-to-31-december-2021-main-report.pdf&lt;/url&gt;&lt;/related-urls&gt;&lt;/urls&gt;&lt;/record&gt;&lt;/Cite&gt;&lt;/EndNote&gt;</w:instrText>
            </w:r>
            <w:r w:rsidR="00416B72" w:rsidRPr="00EC142C">
              <w:rPr>
                <w:rFonts w:asciiTheme="minorHAnsi" w:hAnsiTheme="minorHAnsi" w:cstheme="minorHAnsi"/>
                <w:color w:val="000000" w:themeColor="text1"/>
                <w:sz w:val="22"/>
                <w:szCs w:val="22"/>
              </w:rPr>
              <w:fldChar w:fldCharType="separate"/>
            </w:r>
            <w:r w:rsidRPr="00EC142C">
              <w:rPr>
                <w:rFonts w:asciiTheme="minorHAnsi" w:hAnsiTheme="minorHAnsi" w:cstheme="minorHAnsi"/>
                <w:noProof/>
                <w:color w:val="000000" w:themeColor="text1"/>
                <w:sz w:val="22"/>
                <w:szCs w:val="22"/>
              </w:rPr>
              <w:t>(1-3)</w:t>
            </w:r>
            <w:r w:rsidR="00416B72" w:rsidRPr="00EC142C">
              <w:rPr>
                <w:rFonts w:asciiTheme="minorHAnsi" w:hAnsiTheme="minorHAnsi" w:cstheme="minorHAnsi"/>
                <w:color w:val="000000" w:themeColor="text1"/>
                <w:sz w:val="22"/>
                <w:szCs w:val="22"/>
              </w:rPr>
              <w:fldChar w:fldCharType="end"/>
            </w:r>
          </w:p>
        </w:tc>
      </w:tr>
      <w:tr w:rsidR="00132630" w:rsidRPr="00EC142C" w:rsidTr="00EC142C">
        <w:trPr>
          <w:trHeight w:val="764"/>
        </w:trPr>
        <w:tc>
          <w:tcPr>
            <w:tcW w:w="9493" w:type="dxa"/>
          </w:tcPr>
          <w:p w:rsidR="00132630" w:rsidRPr="00EC142C" w:rsidRDefault="00132630" w:rsidP="00EC142C">
            <w:pPr>
              <w:rPr>
                <w:rFonts w:asciiTheme="minorHAnsi" w:hAnsiTheme="minorHAnsi" w:cstheme="minorHAnsi"/>
                <w:b/>
                <w:sz w:val="22"/>
                <w:szCs w:val="22"/>
              </w:rPr>
            </w:pPr>
            <w:r w:rsidRPr="00EC142C">
              <w:rPr>
                <w:rFonts w:asciiTheme="minorHAnsi" w:hAnsiTheme="minorHAnsi" w:cstheme="minorHAnsi"/>
                <w:b/>
                <w:sz w:val="22"/>
                <w:szCs w:val="22"/>
              </w:rPr>
              <w:t xml:space="preserve">When should </w:t>
            </w:r>
            <w:proofErr w:type="spellStart"/>
            <w:r w:rsidRPr="00EC142C">
              <w:rPr>
                <w:rFonts w:asciiTheme="minorHAnsi" w:hAnsiTheme="minorHAnsi" w:cstheme="minorHAnsi"/>
                <w:b/>
                <w:sz w:val="22"/>
                <w:szCs w:val="22"/>
              </w:rPr>
              <w:t>PrEP</w:t>
            </w:r>
            <w:proofErr w:type="spellEnd"/>
            <w:r w:rsidRPr="00EC142C">
              <w:rPr>
                <w:rFonts w:asciiTheme="minorHAnsi" w:hAnsiTheme="minorHAnsi" w:cstheme="minorHAnsi"/>
                <w:b/>
                <w:sz w:val="22"/>
                <w:szCs w:val="22"/>
              </w:rPr>
              <w:t xml:space="preserve"> be prescribed?</w:t>
            </w:r>
          </w:p>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We recommend that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prescribed for people in whom it is suitable as soon as HIV risk is identified as benefit is immediate and toxicity is uncommon and delayed. (1A)  </w:t>
            </w:r>
          </w:p>
        </w:tc>
      </w:tr>
      <w:tr w:rsidR="00132630" w:rsidRPr="00EC142C" w:rsidTr="00EC142C">
        <w:trPr>
          <w:trHeight w:val="105"/>
        </w:trPr>
        <w:tc>
          <w:tcPr>
            <w:tcW w:w="9493" w:type="dxa"/>
          </w:tcPr>
          <w:p w:rsidR="00132630" w:rsidRPr="00EC142C" w:rsidRDefault="00132630" w:rsidP="00EC142C">
            <w:pPr>
              <w:pStyle w:val="Default"/>
              <w:rPr>
                <w:rFonts w:asciiTheme="minorHAnsi" w:hAnsiTheme="minorHAnsi" w:cstheme="minorHAnsi"/>
                <w:color w:val="109490"/>
                <w:sz w:val="22"/>
                <w:szCs w:val="22"/>
              </w:rPr>
            </w:pPr>
            <w:r w:rsidRPr="00EC142C">
              <w:rPr>
                <w:rFonts w:asciiTheme="minorHAnsi" w:hAnsiTheme="minorHAnsi" w:cstheme="minorHAnsi"/>
                <w:b/>
                <w:bCs/>
                <w:color w:val="109490"/>
                <w:sz w:val="22"/>
                <w:szCs w:val="22"/>
              </w:rPr>
              <w:t xml:space="preserve">Good practice points </w:t>
            </w:r>
          </w:p>
        </w:tc>
      </w:tr>
      <w:tr w:rsidR="00132630" w:rsidRPr="00EC142C" w:rsidTr="00EC142C">
        <w:trPr>
          <w:trHeight w:val="105"/>
        </w:trPr>
        <w:tc>
          <w:tcPr>
            <w:tcW w:w="9493" w:type="dxa"/>
          </w:tcPr>
          <w:p w:rsidR="00132630" w:rsidRPr="00EC142C" w:rsidRDefault="00132630" w:rsidP="001732A3">
            <w:pPr>
              <w:pStyle w:val="Default"/>
              <w:rPr>
                <w:rFonts w:asciiTheme="minorHAnsi" w:hAnsiTheme="minorHAnsi" w:cstheme="minorHAnsi"/>
                <w:b/>
                <w:bCs/>
                <w:color w:val="109490"/>
                <w:sz w:val="22"/>
                <w:szCs w:val="22"/>
              </w:rPr>
            </w:pPr>
            <w:proofErr w:type="spellStart"/>
            <w:r w:rsidRPr="00EC142C">
              <w:rPr>
                <w:rFonts w:asciiTheme="minorHAnsi" w:hAnsiTheme="minorHAnsi" w:cstheme="minorHAnsi"/>
                <w:b/>
                <w:bCs/>
                <w:sz w:val="22"/>
                <w:szCs w:val="22"/>
              </w:rPr>
              <w:t>PrEP</w:t>
            </w:r>
            <w:proofErr w:type="spellEnd"/>
            <w:r w:rsidRPr="00EC142C">
              <w:rPr>
                <w:rFonts w:asciiTheme="minorHAnsi" w:hAnsiTheme="minorHAnsi" w:cstheme="minorHAnsi"/>
                <w:b/>
                <w:bCs/>
                <w:sz w:val="22"/>
                <w:szCs w:val="22"/>
              </w:rPr>
              <w:t xml:space="preserve"> offer: </w:t>
            </w:r>
            <w:r w:rsidRPr="00EC142C">
              <w:rPr>
                <w:rFonts w:asciiTheme="minorHAnsi" w:hAnsiTheme="minorHAnsi" w:cstheme="minorHAnsi"/>
                <w:sz w:val="22"/>
                <w:szCs w:val="22"/>
              </w:rPr>
              <w:t xml:space="preserve">We suggest that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considered in people identifying or identified as </w:t>
            </w:r>
            <w:r w:rsidR="001732A3">
              <w:rPr>
                <w:rFonts w:asciiTheme="minorHAnsi" w:hAnsiTheme="minorHAnsi" w:cstheme="minorHAnsi"/>
                <w:sz w:val="22"/>
                <w:szCs w:val="22"/>
              </w:rPr>
              <w:t>having</w:t>
            </w:r>
            <w:r w:rsidR="006B25FA">
              <w:rPr>
                <w:rFonts w:asciiTheme="minorHAnsi" w:hAnsiTheme="minorHAnsi" w:cstheme="minorHAnsi"/>
                <w:sz w:val="22"/>
                <w:szCs w:val="22"/>
              </w:rPr>
              <w:t xml:space="preserve"> </w:t>
            </w:r>
            <w:r w:rsidR="001732A3">
              <w:rPr>
                <w:rFonts w:asciiTheme="minorHAnsi" w:hAnsiTheme="minorHAnsi" w:cstheme="minorHAnsi"/>
                <w:sz w:val="22"/>
                <w:szCs w:val="22"/>
              </w:rPr>
              <w:t xml:space="preserve">increased </w:t>
            </w:r>
            <w:proofErr w:type="gramStart"/>
            <w:r w:rsidR="001732A3">
              <w:rPr>
                <w:rFonts w:asciiTheme="minorHAnsi" w:hAnsiTheme="minorHAnsi" w:cstheme="minorHAnsi"/>
                <w:sz w:val="22"/>
                <w:szCs w:val="22"/>
              </w:rPr>
              <w:t xml:space="preserve">probability </w:t>
            </w:r>
            <w:r w:rsidR="001732A3" w:rsidRPr="00EC142C">
              <w:rPr>
                <w:rFonts w:asciiTheme="minorHAnsi" w:hAnsiTheme="minorHAnsi" w:cstheme="minorHAnsi"/>
                <w:sz w:val="22"/>
                <w:szCs w:val="22"/>
              </w:rPr>
              <w:t xml:space="preserve"> of</w:t>
            </w:r>
            <w:proofErr w:type="gramEnd"/>
            <w:r w:rsidR="001732A3" w:rsidRPr="00EC142C">
              <w:rPr>
                <w:rFonts w:asciiTheme="minorHAnsi" w:hAnsiTheme="minorHAnsi" w:cstheme="minorHAnsi"/>
                <w:sz w:val="22"/>
                <w:szCs w:val="22"/>
              </w:rPr>
              <w:t xml:space="preserve">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rPr>
              <w:t>. For example, where HIV testing is performed, or an individual presents for regular or emergency contraception or STI testing</w:t>
            </w:r>
            <w:r w:rsidR="000F29A8">
              <w:rPr>
                <w:rFonts w:asciiTheme="minorHAnsi" w:hAnsiTheme="minorHAnsi" w:cstheme="minorHAnsi"/>
                <w:sz w:val="22"/>
                <w:szCs w:val="22"/>
              </w:rPr>
              <w:t>.</w:t>
            </w:r>
          </w:p>
        </w:tc>
      </w:tr>
      <w:tr w:rsidR="00132630" w:rsidRPr="00EC142C" w:rsidTr="00EC142C">
        <w:trPr>
          <w:trHeight w:val="666"/>
        </w:trPr>
        <w:tc>
          <w:tcPr>
            <w:tcW w:w="9493" w:type="dxa"/>
          </w:tcPr>
          <w:p w:rsidR="00132630" w:rsidRPr="00EC142C" w:rsidRDefault="00132630" w:rsidP="00EC142C">
            <w:pPr>
              <w:spacing w:line="276" w:lineRule="auto"/>
              <w:rPr>
                <w:rFonts w:asciiTheme="minorHAnsi" w:hAnsiTheme="minorHAnsi" w:cstheme="minorHAnsi"/>
                <w:b/>
                <w:sz w:val="22"/>
                <w:szCs w:val="22"/>
              </w:rPr>
            </w:pPr>
            <w:r w:rsidRPr="00EC142C">
              <w:rPr>
                <w:rFonts w:asciiTheme="minorHAnsi" w:hAnsiTheme="minorHAnsi" w:cstheme="minorHAnsi"/>
                <w:b/>
                <w:sz w:val="22"/>
                <w:szCs w:val="22"/>
              </w:rPr>
              <w:t xml:space="preserve">Reviewing </w:t>
            </w:r>
            <w:proofErr w:type="spellStart"/>
            <w:r w:rsidRPr="00EC142C">
              <w:rPr>
                <w:rFonts w:asciiTheme="minorHAnsi" w:hAnsiTheme="minorHAnsi" w:cstheme="minorHAnsi"/>
                <w:b/>
                <w:sz w:val="22"/>
                <w:szCs w:val="22"/>
              </w:rPr>
              <w:t>PrEP</w:t>
            </w:r>
            <w:proofErr w:type="spellEnd"/>
            <w:r w:rsidRPr="00EC142C">
              <w:rPr>
                <w:rFonts w:asciiTheme="minorHAnsi" w:hAnsiTheme="minorHAnsi" w:cstheme="minorHAnsi"/>
                <w:b/>
                <w:sz w:val="22"/>
                <w:szCs w:val="22"/>
              </w:rPr>
              <w:t xml:space="preserve"> risk/benefit: </w:t>
            </w:r>
            <w:r w:rsidRPr="00EC142C">
              <w:rPr>
                <w:rFonts w:asciiTheme="minorHAnsi" w:hAnsiTheme="minorHAnsi" w:cstheme="minorHAnsi"/>
                <w:bCs/>
                <w:sz w:val="22"/>
                <w:szCs w:val="22"/>
              </w:rPr>
              <w:t>We suggest that</w:t>
            </w:r>
            <w:r w:rsidRPr="00EC142C">
              <w:rPr>
                <w:rFonts w:asciiTheme="minorHAnsi" w:hAnsiTheme="minorHAnsi" w:cstheme="minorHAnsi"/>
                <w:b/>
                <w:sz w:val="22"/>
                <w:szCs w:val="22"/>
              </w:rPr>
              <w:t xml:space="preserve"> </w:t>
            </w:r>
            <w:r w:rsidRPr="00EC142C">
              <w:rPr>
                <w:rFonts w:asciiTheme="minorHAnsi" w:hAnsiTheme="minorHAnsi" w:cstheme="minorHAnsi"/>
                <w:sz w:val="22"/>
                <w:szCs w:val="22"/>
              </w:rPr>
              <w:t>there is ongoing consideration and review of risk and benefit as this can change over time</w:t>
            </w:r>
            <w:r w:rsidR="000F29A8">
              <w:rPr>
                <w:rFonts w:asciiTheme="minorHAnsi" w:hAnsiTheme="minorHAnsi" w:cstheme="minorHAnsi"/>
                <w:sz w:val="22"/>
                <w:szCs w:val="22"/>
              </w:rPr>
              <w:t>.</w:t>
            </w:r>
          </w:p>
        </w:tc>
      </w:tr>
      <w:tr w:rsidR="00132630" w:rsidRPr="00EC142C" w:rsidTr="00EC142C">
        <w:trPr>
          <w:trHeight w:val="423"/>
        </w:trPr>
        <w:tc>
          <w:tcPr>
            <w:tcW w:w="9493" w:type="dxa"/>
          </w:tcPr>
          <w:p w:rsidR="00132630" w:rsidRPr="00EC142C" w:rsidRDefault="00132630" w:rsidP="00EC142C">
            <w:pPr>
              <w:rPr>
                <w:rFonts w:asciiTheme="minorHAnsi" w:hAnsiTheme="minorHAnsi" w:cstheme="minorHAnsi"/>
                <w:b/>
                <w:bCs/>
                <w:sz w:val="22"/>
                <w:szCs w:val="22"/>
              </w:rPr>
            </w:pPr>
            <w:r w:rsidRPr="00EC142C">
              <w:rPr>
                <w:rFonts w:asciiTheme="minorHAnsi" w:hAnsiTheme="minorHAnsi" w:cstheme="minorHAnsi"/>
                <w:b/>
                <w:bCs/>
                <w:sz w:val="22"/>
                <w:szCs w:val="22"/>
              </w:rPr>
              <w:t xml:space="preserve">Assessment of </w:t>
            </w:r>
            <w:proofErr w:type="spellStart"/>
            <w:r w:rsidRPr="00EC142C">
              <w:rPr>
                <w:rFonts w:asciiTheme="minorHAnsi" w:hAnsiTheme="minorHAnsi" w:cstheme="minorHAnsi"/>
                <w:b/>
                <w:bCs/>
                <w:sz w:val="22"/>
                <w:szCs w:val="22"/>
              </w:rPr>
              <w:t>PrEP</w:t>
            </w:r>
            <w:proofErr w:type="spellEnd"/>
            <w:r w:rsidRPr="00EC142C">
              <w:rPr>
                <w:rFonts w:asciiTheme="minorHAnsi" w:hAnsiTheme="minorHAnsi" w:cstheme="minorHAnsi"/>
                <w:b/>
                <w:bCs/>
                <w:sz w:val="22"/>
                <w:szCs w:val="22"/>
              </w:rPr>
              <w:t xml:space="preserve"> suitability: </w:t>
            </w:r>
            <w:r w:rsidRPr="00EC142C">
              <w:rPr>
                <w:rFonts w:asciiTheme="minorHAnsi" w:hAnsiTheme="minorHAnsi" w:cstheme="minorHAnsi"/>
                <w:sz w:val="22"/>
                <w:szCs w:val="22"/>
              </w:rPr>
              <w:t xml:space="preserve">We suggest that assessment of HIV and STI risk and suitability for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integrated into the broader sexual and reproductive health context. People who could benefit from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will be encountered in community healthcare, general practice, and sexual and reproductive health services. HIV risk may become apparent in the context of care related to contraception, pregnancy or abortion, or in the emergency setting in the context of HIV testing or PEPSE provision. This particularly applies to women and other people who would benefit from a reduction in HIV risk but do not attend sexual health services. It also includes people in whom HIV or STI testing is stigmatised or who had not previously considered HIV risk. </w:t>
            </w:r>
          </w:p>
          <w:p w:rsidR="00132630" w:rsidRPr="00EC142C" w:rsidRDefault="00132630" w:rsidP="00EC142C">
            <w:pPr>
              <w:spacing w:line="276" w:lineRule="auto"/>
              <w:rPr>
                <w:rFonts w:asciiTheme="minorHAnsi" w:hAnsiTheme="minorHAnsi" w:cstheme="minorHAnsi"/>
                <w:sz w:val="22"/>
                <w:szCs w:val="22"/>
              </w:rPr>
            </w:pPr>
          </w:p>
        </w:tc>
      </w:tr>
    </w:tbl>
    <w:p w:rsidR="00132630" w:rsidRPr="00EC142C" w:rsidRDefault="00132630" w:rsidP="00132630">
      <w:pPr>
        <w:spacing w:line="276" w:lineRule="auto"/>
        <w:rPr>
          <w:rFonts w:asciiTheme="minorHAnsi" w:hAnsiTheme="minorHAnsi" w:cstheme="minorHAnsi"/>
          <w:b/>
          <w:bCs/>
          <w:sz w:val="22"/>
          <w:szCs w:val="22"/>
        </w:rPr>
      </w:pP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b/>
          <w:bCs/>
        </w:rPr>
      </w:pPr>
      <w:r w:rsidRPr="00EC142C">
        <w:rPr>
          <w:rFonts w:asciiTheme="minorHAnsi" w:hAnsiTheme="minorHAnsi" w:cstheme="minorHAnsi"/>
          <w:b/>
          <w:bCs/>
        </w:rPr>
        <w:t xml:space="preserve">Evidence Summary for </w:t>
      </w:r>
      <w:r w:rsidR="000F29A8">
        <w:rPr>
          <w:rFonts w:asciiTheme="minorHAnsi" w:hAnsiTheme="minorHAnsi" w:cstheme="minorHAnsi"/>
          <w:b/>
          <w:bCs/>
        </w:rPr>
        <w:t xml:space="preserve">HIV </w:t>
      </w:r>
      <w:proofErr w:type="spellStart"/>
      <w:r w:rsidRPr="00EC142C">
        <w:rPr>
          <w:rFonts w:asciiTheme="minorHAnsi" w:hAnsiTheme="minorHAnsi" w:cstheme="minorHAnsi"/>
          <w:b/>
          <w:bCs/>
        </w:rPr>
        <w:t>PrEP</w:t>
      </w:r>
      <w:proofErr w:type="spellEnd"/>
      <w:r w:rsidRPr="00EC142C">
        <w:rPr>
          <w:rFonts w:asciiTheme="minorHAnsi" w:hAnsiTheme="minorHAnsi" w:cstheme="minorHAnsi"/>
          <w:b/>
          <w:bCs/>
        </w:rPr>
        <w:t xml:space="preserve"> Suitability and Risk Assessment </w:t>
      </w:r>
    </w:p>
    <w:p w:rsidR="00132630" w:rsidRPr="00EC142C" w:rsidRDefault="00132630" w:rsidP="00132630">
      <w:pPr>
        <w:spacing w:line="276" w:lineRule="auto"/>
        <w:rPr>
          <w:rFonts w:asciiTheme="minorHAnsi" w:hAnsiTheme="minorHAnsi" w:cstheme="minorHAnsi"/>
          <w:b/>
          <w:bCs/>
          <w:sz w:val="22"/>
          <w:szCs w:val="22"/>
        </w:rPr>
      </w:pPr>
    </w:p>
    <w:p w:rsidR="00132630" w:rsidRPr="00EC142C" w:rsidRDefault="00132630" w:rsidP="00132630">
      <w:pPr>
        <w:spacing w:line="276" w:lineRule="auto"/>
        <w:rPr>
          <w:rFonts w:asciiTheme="minorHAnsi" w:hAnsiTheme="minorHAnsi" w:cstheme="minorHAnsi"/>
          <w:b/>
          <w:bCs/>
          <w:color w:val="109490"/>
        </w:rPr>
      </w:pPr>
      <w:r w:rsidRPr="00EC142C">
        <w:rPr>
          <w:rFonts w:asciiTheme="minorHAnsi" w:hAnsiTheme="minorHAnsi" w:cstheme="minorHAnsi"/>
          <w:b/>
          <w:bCs/>
        </w:rPr>
        <w:t xml:space="preserve">Risks and benefits of </w:t>
      </w:r>
      <w:proofErr w:type="spellStart"/>
      <w:r w:rsidRPr="00EC142C">
        <w:rPr>
          <w:rFonts w:asciiTheme="minorHAnsi" w:hAnsiTheme="minorHAnsi" w:cstheme="minorHAnsi"/>
          <w:b/>
          <w:bCs/>
        </w:rPr>
        <w:t>PrEP</w:t>
      </w:r>
      <w:proofErr w:type="spellEnd"/>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The benefits of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are rapid and substantial</w:t>
      </w:r>
      <w:bookmarkStart w:id="0" w:name="_Hlk103944479"/>
      <w:r w:rsidRPr="00EC142C">
        <w:rPr>
          <w:rFonts w:asciiTheme="minorHAnsi" w:hAnsiTheme="minorHAnsi" w:cstheme="minorHAnsi"/>
          <w:sz w:val="22"/>
          <w:szCs w:val="22"/>
        </w:rPr>
        <w:t xml:space="preserve">. </w:t>
      </w:r>
      <w:bookmarkEnd w:id="0"/>
      <w:r w:rsidRPr="00EC142C">
        <w:rPr>
          <w:rFonts w:asciiTheme="minorHAnsi" w:hAnsiTheme="minorHAnsi" w:cstheme="minorHAnsi"/>
          <w:sz w:val="22"/>
          <w:szCs w:val="22"/>
        </w:rPr>
        <w:t xml:space="preserve">Therefore, with only uncommon exceptions,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initiated in people who request it or who identify or are identified </w:t>
      </w:r>
      <w:r w:rsidR="001732A3">
        <w:rPr>
          <w:rFonts w:asciiTheme="minorHAnsi" w:hAnsiTheme="minorHAnsi" w:cstheme="minorHAnsi"/>
          <w:sz w:val="22"/>
          <w:szCs w:val="22"/>
        </w:rPr>
        <w:t>as having an increased probability</w:t>
      </w:r>
      <w:r w:rsidR="001732A3" w:rsidRPr="00EC142C">
        <w:rPr>
          <w:rFonts w:asciiTheme="minorHAnsi" w:hAnsiTheme="minorHAnsi" w:cstheme="minorHAnsi"/>
          <w:sz w:val="22"/>
          <w:szCs w:val="22"/>
        </w:rPr>
        <w:t xml:space="preserve"> of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rPr>
        <w:t xml:space="preserve">, as defined above.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a key part of transmission elimination strategies in the UK and globally</w:t>
      </w:r>
      <w:r w:rsidR="00416B72" w:rsidRPr="00EC142C">
        <w:rPr>
          <w:rFonts w:asciiTheme="minorHAnsi" w:hAnsiTheme="minorHAnsi" w:cstheme="minorHAnsi"/>
          <w:sz w:val="22"/>
          <w:szCs w:val="22"/>
        </w:rPr>
        <w:fldChar w:fldCharType="begin">
          <w:fldData xml:space="preserve">PEVuZE5vdGU+PENpdGU+PFllYXI+MjAxODwvWWVhcj48UmVjTnVtPjQxPC9SZWNOdW0+PERpc3Bs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PEVuZE5vdGU+PENpdGU+PFllYXI+MjAxODwvWWVhcj48UmVjTnVtPjQxPC9SZWNOdW0+PERpc3Bs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000F29A8">
        <w:rPr>
          <w:rFonts w:asciiTheme="minorHAnsi" w:hAnsiTheme="minorHAnsi" w:cstheme="minorHAnsi"/>
          <w:noProof/>
          <w:sz w:val="22"/>
          <w:szCs w:val="22"/>
        </w:rPr>
        <w:t xml:space="preserve"> (</w:t>
      </w:r>
      <w:r w:rsidRPr="00EC142C">
        <w:rPr>
          <w:rFonts w:asciiTheme="minorHAnsi" w:hAnsiTheme="minorHAnsi" w:cstheme="minorHAnsi"/>
          <w:noProof/>
          <w:sz w:val="22"/>
          <w:szCs w:val="22"/>
        </w:rPr>
        <w:t>1, 4-6)</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w:t>
      </w:r>
      <w:r w:rsidRPr="00EC142C">
        <w:rPr>
          <w:rFonts w:asciiTheme="minorHAnsi" w:hAnsiTheme="minorHAnsi" w:cstheme="minorHAnsi"/>
          <w:b/>
          <w:sz w:val="22"/>
          <w:szCs w:val="22"/>
        </w:rPr>
        <w:t xml:space="preserve">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well-tolerated and current evidence suggests that any toxicities are delayed, uncommon, specific and reversible in the context of adequate monitoring</w:t>
      </w:r>
      <w:r w:rsidR="0069098E">
        <w:rPr>
          <w:rFonts w:asciiTheme="minorHAnsi" w:hAnsiTheme="minorHAnsi" w:cstheme="minorHAnsi"/>
          <w:sz w:val="22"/>
          <w:szCs w:val="22"/>
        </w:rPr>
        <w:t xml:space="preserve"> as outlined in the UK </w:t>
      </w:r>
      <w:proofErr w:type="spellStart"/>
      <w:r w:rsidR="0069098E">
        <w:rPr>
          <w:rFonts w:asciiTheme="minorHAnsi" w:hAnsiTheme="minorHAnsi" w:cstheme="minorHAnsi"/>
          <w:sz w:val="22"/>
          <w:szCs w:val="22"/>
        </w:rPr>
        <w:t>PrEP</w:t>
      </w:r>
      <w:proofErr w:type="spellEnd"/>
      <w:r w:rsidR="0069098E">
        <w:rPr>
          <w:rFonts w:asciiTheme="minorHAnsi" w:hAnsiTheme="minorHAnsi" w:cstheme="minorHAnsi"/>
          <w:sz w:val="22"/>
          <w:szCs w:val="22"/>
        </w:rPr>
        <w:t xml:space="preserve"> Guidelines</w:t>
      </w:r>
      <w:r w:rsidRPr="00EC142C">
        <w:rPr>
          <w:rFonts w:asciiTheme="minorHAnsi" w:hAnsiTheme="minorHAnsi" w:cstheme="minorHAnsi"/>
          <w:sz w:val="22"/>
          <w:szCs w:val="22"/>
        </w:rPr>
        <w:t xml:space="preserve"> (Chapters 4,6 &amp; 7)</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 xml:space="preserve">. </w:t>
      </w:r>
    </w:p>
    <w:p w:rsidR="00132630" w:rsidRPr="00EC142C" w:rsidRDefault="00132630" w:rsidP="00132630">
      <w:pPr>
        <w:spacing w:line="276" w:lineRule="auto"/>
        <w:rPr>
          <w:rFonts w:asciiTheme="minorHAnsi" w:hAnsiTheme="minorHAnsi" w:cstheme="minorHAnsi"/>
          <w:b/>
          <w:bCs/>
          <w:color w:val="109490"/>
        </w:rPr>
      </w:pPr>
    </w:p>
    <w:p w:rsidR="00132630" w:rsidRPr="0069098E" w:rsidRDefault="00132630" w:rsidP="00132630">
      <w:pPr>
        <w:spacing w:line="276" w:lineRule="auto"/>
        <w:rPr>
          <w:rFonts w:asciiTheme="minorHAnsi" w:hAnsiTheme="minorHAnsi" w:cstheme="minorHAnsi"/>
          <w:b/>
          <w:bCs/>
        </w:rPr>
      </w:pPr>
      <w:r w:rsidRPr="0069098E">
        <w:rPr>
          <w:rFonts w:asciiTheme="minorHAnsi" w:hAnsiTheme="minorHAnsi" w:cstheme="minorHAnsi"/>
          <w:b/>
          <w:bCs/>
        </w:rPr>
        <w:t>The move away from trial eligibility criteria</w:t>
      </w: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Focussing on eligibility criteria for clinical trials makes it difficult to fully identify the range of individuals who would benefit from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particularly those</w:t>
      </w:r>
      <w:r w:rsidR="001732A3" w:rsidRPr="001732A3">
        <w:rPr>
          <w:rFonts w:asciiTheme="minorHAnsi" w:hAnsiTheme="minorHAnsi" w:cstheme="minorHAnsi"/>
          <w:sz w:val="22"/>
          <w:szCs w:val="22"/>
        </w:rPr>
        <w:t xml:space="preserve"> </w:t>
      </w:r>
      <w:r w:rsidR="001732A3">
        <w:rPr>
          <w:rFonts w:asciiTheme="minorHAnsi" w:hAnsiTheme="minorHAnsi" w:cstheme="minorHAnsi"/>
          <w:sz w:val="22"/>
          <w:szCs w:val="22"/>
        </w:rPr>
        <w:t xml:space="preserve">with an increased </w:t>
      </w:r>
      <w:proofErr w:type="gramStart"/>
      <w:r w:rsidR="001732A3">
        <w:rPr>
          <w:rFonts w:asciiTheme="minorHAnsi" w:hAnsiTheme="minorHAnsi" w:cstheme="minorHAnsi"/>
          <w:sz w:val="22"/>
          <w:szCs w:val="22"/>
        </w:rPr>
        <w:t xml:space="preserve">probability </w:t>
      </w:r>
      <w:r w:rsidR="001732A3" w:rsidRPr="00EC142C">
        <w:rPr>
          <w:rFonts w:asciiTheme="minorHAnsi" w:hAnsiTheme="minorHAnsi" w:cstheme="minorHAnsi"/>
          <w:sz w:val="22"/>
          <w:szCs w:val="22"/>
        </w:rPr>
        <w:t xml:space="preserve"> of</w:t>
      </w:r>
      <w:proofErr w:type="gramEnd"/>
      <w:r w:rsidR="001732A3" w:rsidRPr="00EC142C">
        <w:rPr>
          <w:rFonts w:asciiTheme="minorHAnsi" w:hAnsiTheme="minorHAnsi" w:cstheme="minorHAnsi"/>
          <w:sz w:val="22"/>
          <w:szCs w:val="22"/>
        </w:rPr>
        <w:t xml:space="preserve"> HIV</w:t>
      </w:r>
      <w:r w:rsidR="001732A3">
        <w:rPr>
          <w:rFonts w:asciiTheme="minorHAnsi" w:hAnsiTheme="minorHAnsi" w:cstheme="minorHAnsi"/>
          <w:sz w:val="22"/>
          <w:szCs w:val="22"/>
        </w:rPr>
        <w:t xml:space="preserve"> acquisition</w:t>
      </w:r>
      <w:r w:rsidR="001732A3" w:rsidRPr="00EC142C" w:rsidDel="001732A3">
        <w:rPr>
          <w:rFonts w:asciiTheme="minorHAnsi" w:hAnsiTheme="minorHAnsi" w:cstheme="minorHAnsi"/>
          <w:sz w:val="22"/>
          <w:szCs w:val="22"/>
        </w:rPr>
        <w:t xml:space="preserve"> </w:t>
      </w:r>
      <w:r w:rsidRPr="00EC142C">
        <w:rPr>
          <w:rFonts w:asciiTheme="minorHAnsi" w:hAnsiTheme="minorHAnsi" w:cstheme="minorHAnsi"/>
          <w:sz w:val="22"/>
          <w:szCs w:val="22"/>
        </w:rPr>
        <w:t xml:space="preserve">due to their partners’ sexual behaviour, or those who do not initially report risk. Eligibility criteria are often determined by clinical trial design and do not represent </w:t>
      </w:r>
      <w:proofErr w:type="gramStart"/>
      <w:r w:rsidRPr="00EC142C">
        <w:rPr>
          <w:rFonts w:asciiTheme="minorHAnsi" w:hAnsiTheme="minorHAnsi" w:cstheme="minorHAnsi"/>
          <w:sz w:val="22"/>
          <w:szCs w:val="22"/>
        </w:rPr>
        <w:t>a</w:t>
      </w:r>
      <w:r w:rsidR="0069098E">
        <w:rPr>
          <w:rFonts w:asciiTheme="minorHAnsi" w:hAnsiTheme="minorHAnsi" w:cstheme="minorHAnsi"/>
          <w:sz w:val="22"/>
          <w:szCs w:val="22"/>
        </w:rPr>
        <w:t>n</w:t>
      </w:r>
      <w:r w:rsidR="000F29A8">
        <w:rPr>
          <w:rFonts w:asciiTheme="minorHAnsi" w:hAnsiTheme="minorHAnsi" w:cstheme="minorHAnsi"/>
          <w:sz w:val="22"/>
          <w:szCs w:val="22"/>
        </w:rPr>
        <w:t xml:space="preserve"> </w:t>
      </w:r>
      <w:r w:rsidRPr="00EC142C">
        <w:rPr>
          <w:rFonts w:asciiTheme="minorHAnsi" w:hAnsiTheme="minorHAnsi" w:cstheme="minorHAnsi"/>
          <w:sz w:val="22"/>
          <w:szCs w:val="22"/>
        </w:rPr>
        <w:t>evidence</w:t>
      </w:r>
      <w:proofErr w:type="gramEnd"/>
      <w:r w:rsidRPr="00EC142C">
        <w:rPr>
          <w:rFonts w:asciiTheme="minorHAnsi" w:hAnsiTheme="minorHAnsi" w:cstheme="minorHAnsi"/>
          <w:sz w:val="22"/>
          <w:szCs w:val="22"/>
        </w:rPr>
        <w:t xml:space="preserve"> base for the limits of risk-benefit assessments. While defining these limits helps to identify people who would benefit from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caution should be exercised to ensure that people are not excluded. A wider range of population–level and individual level indicators are appropriate to ensure that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reaches all those who could benefit (Table 1).</w:t>
      </w:r>
    </w:p>
    <w:p w:rsidR="00132630" w:rsidRPr="0069098E" w:rsidRDefault="00132630" w:rsidP="00132630">
      <w:pPr>
        <w:spacing w:line="276" w:lineRule="auto"/>
        <w:rPr>
          <w:rFonts w:asciiTheme="minorHAnsi" w:hAnsiTheme="minorHAnsi" w:cstheme="minorHAnsi"/>
          <w:sz w:val="22"/>
          <w:szCs w:val="22"/>
        </w:rPr>
      </w:pPr>
    </w:p>
    <w:p w:rsidR="00132630" w:rsidRPr="0069098E" w:rsidRDefault="00132630" w:rsidP="00132630">
      <w:pPr>
        <w:spacing w:line="276" w:lineRule="auto"/>
        <w:rPr>
          <w:rFonts w:asciiTheme="minorHAnsi" w:hAnsiTheme="minorHAnsi" w:cstheme="minorHAnsi"/>
          <w:b/>
          <w:bCs/>
        </w:rPr>
      </w:pPr>
      <w:r w:rsidRPr="0069098E">
        <w:rPr>
          <w:rFonts w:asciiTheme="minorHAnsi" w:hAnsiTheme="minorHAnsi" w:cstheme="minorHAnsi"/>
          <w:b/>
          <w:bCs/>
        </w:rPr>
        <w:t xml:space="preserve">Population groups with the greatest demonstrated clinical benefit of </w:t>
      </w:r>
      <w:proofErr w:type="spellStart"/>
      <w:r w:rsidRPr="0069098E">
        <w:rPr>
          <w:rFonts w:asciiTheme="minorHAnsi" w:hAnsiTheme="minorHAnsi" w:cstheme="minorHAnsi"/>
          <w:b/>
          <w:bCs/>
        </w:rPr>
        <w:t>PrEP</w:t>
      </w:r>
      <w:proofErr w:type="spellEnd"/>
      <w:r w:rsidRPr="0069098E">
        <w:rPr>
          <w:rFonts w:asciiTheme="minorHAnsi" w:hAnsiTheme="minorHAnsi" w:cstheme="minorHAnsi"/>
          <w:b/>
          <w:bCs/>
        </w:rPr>
        <w:t xml:space="preserve"> </w:t>
      </w: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The decision to offer or initiate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informed by sexual and or drug use history and risks that have occurred in the preceding months or are likely to occur in the following months. </w:t>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Evidence of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benefit is greatest for</w:t>
      </w:r>
      <w:r w:rsidR="0013743E">
        <w:rPr>
          <w:rFonts w:asciiTheme="minorHAnsi" w:hAnsiTheme="minorHAnsi" w:cstheme="minorHAnsi"/>
          <w:sz w:val="22"/>
          <w:szCs w:val="22"/>
        </w:rPr>
        <w:t xml:space="preserve"> men who have sex with men, </w:t>
      </w:r>
      <w:proofErr w:type="gramStart"/>
      <w:r w:rsidRPr="00EC142C">
        <w:rPr>
          <w:rFonts w:asciiTheme="minorHAnsi" w:hAnsiTheme="minorHAnsi" w:cstheme="minorHAnsi"/>
          <w:sz w:val="22"/>
          <w:szCs w:val="22"/>
        </w:rPr>
        <w:t>trans</w:t>
      </w:r>
      <w:proofErr w:type="gramEnd"/>
      <w:r w:rsidRPr="00EC142C">
        <w:rPr>
          <w:rFonts w:asciiTheme="minorHAnsi" w:hAnsiTheme="minorHAnsi" w:cstheme="minorHAnsi"/>
          <w:sz w:val="22"/>
          <w:szCs w:val="22"/>
        </w:rPr>
        <w:t xml:space="preserve"> women who have sex with men who report receptive condomless anal sex and people who report condomless vaginal or anal sex with an HIV positive partner without viral suppression. </w:t>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People in one or more of the following groups are also likely to benefit from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people who have sexualised drug use (</w:t>
      </w:r>
      <w:proofErr w:type="spellStart"/>
      <w:r w:rsidRPr="00EC142C">
        <w:rPr>
          <w:rFonts w:asciiTheme="minorHAnsi" w:hAnsiTheme="minorHAnsi" w:cstheme="minorHAnsi"/>
          <w:sz w:val="22"/>
          <w:szCs w:val="22"/>
        </w:rPr>
        <w:t>chemsex</w:t>
      </w:r>
      <w:proofErr w:type="spellEnd"/>
      <w:r w:rsidRPr="00EC142C">
        <w:rPr>
          <w:rFonts w:asciiTheme="minorHAnsi" w:hAnsiTheme="minorHAnsi" w:cstheme="minorHAnsi"/>
          <w:sz w:val="22"/>
          <w:szCs w:val="22"/>
        </w:rPr>
        <w:t xml:space="preserve">), people who have condomless anal or vaginal sex with a partner of unknown HIV status where their partner or the person themselves is a man who has sex with men and or from a country with a high HIV prevalence, people who inject drugs who share injecting equipment or who have multiple </w:t>
      </w:r>
      <w:r w:rsidR="001732A3">
        <w:rPr>
          <w:rFonts w:asciiTheme="minorHAnsi" w:hAnsiTheme="minorHAnsi" w:cstheme="minorHAnsi"/>
          <w:sz w:val="22"/>
          <w:szCs w:val="22"/>
        </w:rPr>
        <w:t>factors</w:t>
      </w:r>
      <w:r w:rsidRPr="00EC142C">
        <w:rPr>
          <w:rFonts w:asciiTheme="minorHAnsi" w:hAnsiTheme="minorHAnsi" w:cstheme="minorHAnsi"/>
          <w:sz w:val="22"/>
          <w:szCs w:val="22"/>
        </w:rPr>
        <w:t xml:space="preserve"> including through sex </w:t>
      </w:r>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(9)</w:t>
      </w:r>
      <w:r w:rsidR="00416B72" w:rsidRPr="00EC142C">
        <w:rPr>
          <w:rFonts w:asciiTheme="minorHAnsi" w:hAnsiTheme="minorHAnsi" w:cstheme="minorHAnsi"/>
          <w:sz w:val="22"/>
          <w:szCs w:val="22"/>
        </w:rPr>
        <w:fldChar w:fldCharType="end"/>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sz w:val="22"/>
          <w:szCs w:val="22"/>
        </w:rPr>
      </w:pPr>
    </w:p>
    <w:p w:rsidR="00132630" w:rsidRPr="0013743E" w:rsidRDefault="00132630" w:rsidP="00132630">
      <w:pPr>
        <w:spacing w:line="276" w:lineRule="auto"/>
        <w:rPr>
          <w:rFonts w:asciiTheme="minorHAnsi" w:hAnsiTheme="minorHAnsi" w:cstheme="minorHAnsi"/>
          <w:b/>
          <w:bCs/>
        </w:rPr>
      </w:pPr>
      <w:r w:rsidRPr="0013743E">
        <w:rPr>
          <w:rFonts w:asciiTheme="minorHAnsi" w:hAnsiTheme="minorHAnsi" w:cstheme="minorHAnsi"/>
          <w:b/>
          <w:bCs/>
        </w:rPr>
        <w:t xml:space="preserve">When should </w:t>
      </w:r>
      <w:proofErr w:type="spellStart"/>
      <w:r w:rsidRPr="0013743E">
        <w:rPr>
          <w:rFonts w:asciiTheme="minorHAnsi" w:hAnsiTheme="minorHAnsi" w:cstheme="minorHAnsi"/>
          <w:b/>
          <w:bCs/>
        </w:rPr>
        <w:t>PrEP</w:t>
      </w:r>
      <w:proofErr w:type="spellEnd"/>
      <w:r w:rsidRPr="0013743E">
        <w:rPr>
          <w:rFonts w:asciiTheme="minorHAnsi" w:hAnsiTheme="minorHAnsi" w:cstheme="minorHAnsi"/>
          <w:b/>
          <w:bCs/>
        </w:rPr>
        <w:t xml:space="preserve"> be offered? </w:t>
      </w:r>
    </w:p>
    <w:p w:rsidR="00132630" w:rsidRPr="00EC142C" w:rsidRDefault="00132630" w:rsidP="00132630">
      <w:pPr>
        <w:spacing w:line="276" w:lineRule="auto"/>
        <w:rPr>
          <w:rFonts w:asciiTheme="minorHAnsi" w:hAnsiTheme="minorHAnsi" w:cstheme="minorHAnsi"/>
          <w:sz w:val="22"/>
          <w:szCs w:val="22"/>
        </w:rPr>
      </w:pP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suitable for most people who request it and, in almost all situations, offering and initiating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to those who request it is appropriate. Exceptions include where</w:t>
      </w:r>
      <w:r w:rsidR="006B25FA">
        <w:rPr>
          <w:rFonts w:asciiTheme="minorHAnsi" w:hAnsiTheme="minorHAnsi" w:cstheme="minorHAnsi"/>
          <w:sz w:val="22"/>
          <w:szCs w:val="22"/>
        </w:rPr>
        <w:t xml:space="preserve"> the</w:t>
      </w:r>
      <w:r w:rsidRPr="00EC142C">
        <w:rPr>
          <w:rFonts w:asciiTheme="minorHAnsi" w:hAnsiTheme="minorHAnsi" w:cstheme="minorHAnsi"/>
          <w:sz w:val="22"/>
          <w:szCs w:val="22"/>
        </w:rPr>
        <w:t xml:space="preserve"> individual </w:t>
      </w:r>
      <w:r w:rsidR="001732A3">
        <w:rPr>
          <w:rFonts w:asciiTheme="minorHAnsi" w:hAnsiTheme="minorHAnsi" w:cstheme="minorHAnsi"/>
          <w:sz w:val="22"/>
          <w:szCs w:val="22"/>
        </w:rPr>
        <w:t xml:space="preserve">probability </w:t>
      </w:r>
      <w:r w:rsidR="001732A3" w:rsidRPr="00EC142C">
        <w:rPr>
          <w:rFonts w:asciiTheme="minorHAnsi" w:hAnsiTheme="minorHAnsi" w:cstheme="minorHAnsi"/>
          <w:sz w:val="22"/>
          <w:szCs w:val="22"/>
        </w:rPr>
        <w:t>of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rPr>
        <w:t xml:space="preserve"> is not higher than that of the background UK population or where clinical risk of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outweighs benefit</w:t>
      </w:r>
      <w:r w:rsidR="000F29A8">
        <w:rPr>
          <w:rFonts w:asciiTheme="minorHAnsi" w:hAnsiTheme="minorHAnsi" w:cstheme="minorHAnsi"/>
          <w:sz w:val="22"/>
          <w:szCs w:val="22"/>
        </w:rPr>
        <w:t xml:space="preserve"> </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r w:rsidR="0013743E">
        <w:rPr>
          <w:rFonts w:asciiTheme="minorHAnsi" w:hAnsiTheme="minorHAnsi" w:cstheme="minorHAnsi"/>
          <w:sz w:val="22"/>
          <w:szCs w:val="22"/>
        </w:rPr>
        <w:t xml:space="preserve">. </w:t>
      </w:r>
      <w:r w:rsidRPr="00EC142C">
        <w:rPr>
          <w:rFonts w:asciiTheme="minorHAnsi" w:hAnsiTheme="minorHAnsi" w:cstheme="minorHAnsi"/>
          <w:sz w:val="22"/>
          <w:szCs w:val="22"/>
        </w:rPr>
        <w:t xml:space="preserve">Wherever clinicians or other health workers are reviewing the risk of sexually transmitted infection (STI), including HIV, or discussing contraception with a patient, the suitability for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should be considered. These situations include when an HIV test or other STI tests are offered or the results reviewed, when an STI is diagnosed or treated, when </w:t>
      </w:r>
      <w:r w:rsidRPr="00EC142C">
        <w:rPr>
          <w:rFonts w:asciiTheme="minorHAnsi" w:hAnsiTheme="minorHAnsi" w:cstheme="minorHAnsi"/>
          <w:sz w:val="22"/>
          <w:szCs w:val="22"/>
        </w:rPr>
        <w:lastRenderedPageBreak/>
        <w:t xml:space="preserve">partner notification occurs, when PEPSE is initiated or reviewed and in many contraception and other sexual and reproductive health consultations. In people for whom transmission risk is difficult to ascertain and/or who have an elevated risk of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toxicity, expert advice or MDT discussion may be appropriate to determine the appropriate advice to the individual.</w:t>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People with anxiety about HIV transmission that seems greater than their objective</w:t>
      </w:r>
      <w:r w:rsidR="006B25FA">
        <w:rPr>
          <w:rFonts w:asciiTheme="minorHAnsi" w:hAnsiTheme="minorHAnsi" w:cstheme="minorHAnsi"/>
          <w:sz w:val="22"/>
          <w:szCs w:val="22"/>
        </w:rPr>
        <w:t xml:space="preserve"> </w:t>
      </w:r>
      <w:proofErr w:type="gramStart"/>
      <w:r w:rsidR="001732A3">
        <w:rPr>
          <w:rFonts w:asciiTheme="minorHAnsi" w:hAnsiTheme="minorHAnsi" w:cstheme="minorHAnsi"/>
          <w:sz w:val="22"/>
          <w:szCs w:val="22"/>
        </w:rPr>
        <w:t xml:space="preserve">probability </w:t>
      </w:r>
      <w:r w:rsidR="001732A3" w:rsidRPr="00EC142C">
        <w:rPr>
          <w:rFonts w:asciiTheme="minorHAnsi" w:hAnsiTheme="minorHAnsi" w:cstheme="minorHAnsi"/>
          <w:sz w:val="22"/>
          <w:szCs w:val="22"/>
        </w:rPr>
        <w:t xml:space="preserve"> of</w:t>
      </w:r>
      <w:proofErr w:type="gramEnd"/>
      <w:r w:rsidR="001732A3" w:rsidRPr="00EC142C">
        <w:rPr>
          <w:rFonts w:asciiTheme="minorHAnsi" w:hAnsiTheme="minorHAnsi" w:cstheme="minorHAnsi"/>
          <w:sz w:val="22"/>
          <w:szCs w:val="22"/>
        </w:rPr>
        <w:t xml:space="preserve"> HIV</w:t>
      </w:r>
      <w:r w:rsidR="001732A3">
        <w:rPr>
          <w:rFonts w:asciiTheme="minorHAnsi" w:hAnsiTheme="minorHAnsi" w:cstheme="minorHAnsi"/>
          <w:sz w:val="22"/>
          <w:szCs w:val="22"/>
        </w:rPr>
        <w:t xml:space="preserve"> acquisition</w:t>
      </w:r>
      <w:r w:rsidR="001732A3" w:rsidRPr="00EC142C" w:rsidDel="001732A3">
        <w:rPr>
          <w:rFonts w:asciiTheme="minorHAnsi" w:hAnsiTheme="minorHAnsi" w:cstheme="minorHAnsi"/>
          <w:sz w:val="22"/>
          <w:szCs w:val="22"/>
        </w:rPr>
        <w:t xml:space="preserve"> </w:t>
      </w:r>
      <w:r w:rsidRPr="00EC142C">
        <w:rPr>
          <w:rFonts w:asciiTheme="minorHAnsi" w:hAnsiTheme="minorHAnsi" w:cstheme="minorHAnsi"/>
          <w:sz w:val="22"/>
          <w:szCs w:val="22"/>
        </w:rPr>
        <w:t xml:space="preserve"> may request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Longitudinal risk may be greater or less than initially reported and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very safe in the context of regular monitoring, particularly in the short term while longitudinal risk is being assessed. Although people who take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gain significant relief of anxiety and psychological distress, recommendations on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benefit should be based on</w:t>
      </w:r>
      <w:r w:rsidR="006B25FA">
        <w:rPr>
          <w:rFonts w:asciiTheme="minorHAnsi" w:hAnsiTheme="minorHAnsi" w:cstheme="minorHAnsi"/>
          <w:sz w:val="22"/>
          <w:szCs w:val="22"/>
        </w:rPr>
        <w:t xml:space="preserve"> </w:t>
      </w:r>
      <w:r w:rsidR="001732A3">
        <w:rPr>
          <w:rFonts w:asciiTheme="minorHAnsi" w:hAnsiTheme="minorHAnsi" w:cstheme="minorHAnsi"/>
          <w:sz w:val="22"/>
          <w:szCs w:val="22"/>
        </w:rPr>
        <w:t xml:space="preserve">probability </w:t>
      </w:r>
      <w:r w:rsidR="001732A3" w:rsidRPr="00EC142C">
        <w:rPr>
          <w:rFonts w:asciiTheme="minorHAnsi" w:hAnsiTheme="minorHAnsi" w:cstheme="minorHAnsi"/>
          <w:sz w:val="22"/>
          <w:szCs w:val="22"/>
        </w:rPr>
        <w:t xml:space="preserve"> of HIV</w:t>
      </w:r>
      <w:r w:rsidR="001732A3">
        <w:rPr>
          <w:rFonts w:asciiTheme="minorHAnsi" w:hAnsiTheme="minorHAnsi" w:cstheme="minorHAnsi"/>
          <w:sz w:val="22"/>
          <w:szCs w:val="22"/>
        </w:rPr>
        <w:t xml:space="preserve"> acquisition</w:t>
      </w:r>
      <w:r w:rsidRPr="00EC142C">
        <w:rPr>
          <w:rFonts w:asciiTheme="minorHAnsi" w:hAnsiTheme="minorHAnsi" w:cstheme="minorHAnsi"/>
          <w:sz w:val="22"/>
          <w:szCs w:val="22"/>
        </w:rPr>
        <w:t xml:space="preserve">. Referral for ongoing discussion and support or to psychological services, if relevant, should be considered for people whose anxiety is disproportionate to their reported risk of HIV acquisition.  </w:t>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sz w:val="22"/>
          <w:szCs w:val="22"/>
        </w:rPr>
      </w:pP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is </w:t>
      </w:r>
      <w:r w:rsidRPr="00EC142C">
        <w:rPr>
          <w:rFonts w:asciiTheme="minorHAnsi" w:hAnsiTheme="minorHAnsi" w:cstheme="minorHAnsi"/>
          <w:b/>
          <w:bCs/>
          <w:sz w:val="22"/>
          <w:szCs w:val="22"/>
        </w:rPr>
        <w:t>not</w:t>
      </w:r>
      <w:r w:rsidRPr="00EC142C">
        <w:rPr>
          <w:rFonts w:asciiTheme="minorHAnsi" w:hAnsiTheme="minorHAnsi" w:cstheme="minorHAnsi"/>
          <w:sz w:val="22"/>
          <w:szCs w:val="22"/>
        </w:rPr>
        <w:t xml:space="preserve"> indicated for people who </w:t>
      </w:r>
      <w:r w:rsidRPr="00EC142C">
        <w:rPr>
          <w:rFonts w:asciiTheme="minorHAnsi" w:hAnsiTheme="minorHAnsi" w:cstheme="minorHAnsi"/>
          <w:b/>
          <w:sz w:val="22"/>
          <w:szCs w:val="22"/>
        </w:rPr>
        <w:t>only</w:t>
      </w:r>
      <w:r w:rsidRPr="00EC142C">
        <w:rPr>
          <w:rFonts w:asciiTheme="minorHAnsi" w:hAnsiTheme="minorHAnsi" w:cstheme="minorHAnsi"/>
          <w:sz w:val="22"/>
          <w:szCs w:val="22"/>
        </w:rPr>
        <w:t xml:space="preserve"> have sex with a person/people living with HIV on ART with viral load &lt;200 copies/ml as the risk of HIV transmission is zero. It is important that </w:t>
      </w:r>
      <w:proofErr w:type="spellStart"/>
      <w:r w:rsidRPr="00EC142C">
        <w:rPr>
          <w:rFonts w:asciiTheme="minorHAnsi" w:hAnsiTheme="minorHAnsi" w:cstheme="minorHAnsi"/>
          <w:sz w:val="22"/>
          <w:szCs w:val="22"/>
        </w:rPr>
        <w:t>PrEP</w:t>
      </w:r>
      <w:proofErr w:type="spellEnd"/>
      <w:r w:rsidRPr="00EC142C">
        <w:rPr>
          <w:rFonts w:asciiTheme="minorHAnsi" w:hAnsiTheme="minorHAnsi" w:cstheme="minorHAnsi"/>
          <w:sz w:val="22"/>
          <w:szCs w:val="22"/>
        </w:rPr>
        <w:t xml:space="preserve"> information, education and individual discussions do not inadvertently undermine U=U messages and </w:t>
      </w:r>
      <w:proofErr w:type="gramStart"/>
      <w:r w:rsidRPr="00EC142C">
        <w:rPr>
          <w:rFonts w:asciiTheme="minorHAnsi" w:hAnsiTheme="minorHAnsi" w:cstheme="minorHAnsi"/>
          <w:sz w:val="22"/>
          <w:szCs w:val="22"/>
        </w:rPr>
        <w:t>contribute</w:t>
      </w:r>
      <w:proofErr w:type="gramEnd"/>
      <w:r w:rsidRPr="00EC142C">
        <w:rPr>
          <w:rFonts w:asciiTheme="minorHAnsi" w:hAnsiTheme="minorHAnsi" w:cstheme="minorHAnsi"/>
          <w:sz w:val="22"/>
          <w:szCs w:val="22"/>
        </w:rPr>
        <w:t xml:space="preserve"> to HIV stigma. </w:t>
      </w:r>
    </w:p>
    <w:p w:rsidR="00132630" w:rsidRPr="00EC142C" w:rsidRDefault="00132630" w:rsidP="00132630">
      <w:pPr>
        <w:spacing w:line="276" w:lineRule="auto"/>
        <w:rPr>
          <w:rFonts w:asciiTheme="minorHAnsi" w:hAnsiTheme="minorHAnsi" w:cstheme="minorHAnsi"/>
          <w:sz w:val="22"/>
          <w:szCs w:val="22"/>
        </w:rPr>
      </w:pPr>
    </w:p>
    <w:p w:rsidR="00132630" w:rsidRPr="00EC142C" w:rsidRDefault="00132630" w:rsidP="00132630">
      <w:pPr>
        <w:spacing w:line="276" w:lineRule="auto"/>
        <w:rPr>
          <w:rFonts w:asciiTheme="minorHAnsi" w:hAnsiTheme="minorHAnsi" w:cstheme="minorHAnsi"/>
          <w:b/>
          <w:sz w:val="22"/>
          <w:szCs w:val="22"/>
        </w:rPr>
      </w:pPr>
      <w:r w:rsidRPr="00EC142C">
        <w:rPr>
          <w:rFonts w:asciiTheme="minorHAnsi" w:hAnsiTheme="minorHAnsi" w:cstheme="minorHAnsi"/>
          <w:b/>
          <w:sz w:val="22"/>
          <w:szCs w:val="22"/>
        </w:rPr>
        <w:t>Note</w:t>
      </w:r>
    </w:p>
    <w:p w:rsidR="00132630" w:rsidRPr="00EC142C" w:rsidRDefault="00132630"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*Scottish population-level data showed that any recent bacterial STI (not solely rectal) in GBMBM was a predictor of HIV seroconversion. </w:t>
      </w:r>
    </w:p>
    <w:p w:rsidR="00132630" w:rsidRPr="00EC142C" w:rsidRDefault="00132630" w:rsidP="00132630">
      <w:pPr>
        <w:spacing w:line="276" w:lineRule="auto"/>
        <w:rPr>
          <w:rFonts w:asciiTheme="minorHAnsi" w:hAnsiTheme="minorHAnsi" w:cstheme="minorHAnsi"/>
          <w:b/>
          <w:sz w:val="22"/>
          <w:szCs w:val="22"/>
          <w:highlight w:val="yellow"/>
        </w:rPr>
      </w:pPr>
    </w:p>
    <w:p w:rsidR="00132630" w:rsidRPr="0013743E" w:rsidRDefault="00132630" w:rsidP="00132630">
      <w:pPr>
        <w:spacing w:line="276" w:lineRule="auto"/>
        <w:rPr>
          <w:rFonts w:asciiTheme="minorHAnsi" w:hAnsiTheme="minorHAnsi" w:cstheme="minorHAnsi"/>
          <w:b/>
          <w:bCs/>
        </w:rPr>
      </w:pPr>
      <w:r w:rsidRPr="0013743E">
        <w:rPr>
          <w:rFonts w:asciiTheme="minorHAnsi" w:hAnsiTheme="minorHAnsi" w:cstheme="minorHAnsi"/>
          <w:b/>
          <w:bCs/>
        </w:rPr>
        <w:t xml:space="preserve">Indicators or factors associated with suitability for </w:t>
      </w:r>
      <w:proofErr w:type="spellStart"/>
      <w:r w:rsidRPr="0013743E">
        <w:rPr>
          <w:rFonts w:asciiTheme="minorHAnsi" w:hAnsiTheme="minorHAnsi" w:cstheme="minorHAnsi"/>
          <w:b/>
          <w:bCs/>
        </w:rPr>
        <w:t>PrEP</w:t>
      </w:r>
      <w:proofErr w:type="spellEnd"/>
    </w:p>
    <w:p w:rsidR="00132630" w:rsidRPr="00EC142C" w:rsidRDefault="00132630" w:rsidP="00132630">
      <w:pPr>
        <w:spacing w:line="276" w:lineRule="auto"/>
        <w:rPr>
          <w:rFonts w:asciiTheme="minorHAnsi" w:hAnsiTheme="minorHAnsi" w:cstheme="minorHAnsi"/>
          <w:b/>
          <w:bCs/>
          <w:sz w:val="22"/>
          <w:szCs w:val="22"/>
        </w:rPr>
      </w:pPr>
    </w:p>
    <w:tbl>
      <w:tblPr>
        <w:tblStyle w:val="TableGrid"/>
        <w:tblW w:w="8505" w:type="dxa"/>
        <w:tblInd w:w="137" w:type="dxa"/>
        <w:tblLook w:val="04A0"/>
      </w:tblPr>
      <w:tblGrid>
        <w:gridCol w:w="8505"/>
      </w:tblGrid>
      <w:tr w:rsidR="00132630" w:rsidRPr="00EC142C" w:rsidTr="00EC142C">
        <w:tc>
          <w:tcPr>
            <w:tcW w:w="8505" w:type="dxa"/>
          </w:tcPr>
          <w:p w:rsidR="00132630" w:rsidRPr="0013743E" w:rsidRDefault="00132630" w:rsidP="00EC142C">
            <w:pPr>
              <w:spacing w:line="276" w:lineRule="auto"/>
              <w:rPr>
                <w:rFonts w:asciiTheme="minorHAnsi" w:hAnsiTheme="minorHAnsi" w:cstheme="minorHAnsi"/>
                <w:b/>
                <w:bCs/>
                <w:sz w:val="22"/>
                <w:szCs w:val="22"/>
              </w:rPr>
            </w:pPr>
            <w:r w:rsidRPr="0013743E">
              <w:rPr>
                <w:rFonts w:asciiTheme="minorHAnsi" w:hAnsiTheme="minorHAnsi" w:cstheme="minorHAnsi"/>
                <w:b/>
                <w:bCs/>
              </w:rPr>
              <w:t xml:space="preserve">Indicators/factors associated with </w:t>
            </w:r>
            <w:proofErr w:type="spellStart"/>
            <w:r w:rsidRPr="0013743E">
              <w:rPr>
                <w:rFonts w:asciiTheme="minorHAnsi" w:hAnsiTheme="minorHAnsi" w:cstheme="minorHAnsi"/>
                <w:b/>
                <w:bCs/>
              </w:rPr>
              <w:t>PrEP</w:t>
            </w:r>
            <w:proofErr w:type="spellEnd"/>
            <w:r w:rsidRPr="0013743E">
              <w:rPr>
                <w:rFonts w:asciiTheme="minorHAnsi" w:hAnsiTheme="minorHAnsi" w:cstheme="minorHAnsi"/>
                <w:b/>
                <w:bCs/>
              </w:rPr>
              <w:t xml:space="preserve"> suitability**</w:t>
            </w:r>
          </w:p>
        </w:tc>
      </w:tr>
      <w:tr w:rsidR="00132630" w:rsidRPr="00EC142C" w:rsidTr="00EC142C">
        <w:tc>
          <w:tcPr>
            <w:tcW w:w="8505" w:type="dxa"/>
          </w:tcPr>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t>Population level indicators</w:t>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Men who have sex with men (1A)</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Black African men and women (1A)</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Transgender women (1A)</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Recent migrants (1D)</w:t>
            </w:r>
            <w:r w:rsidR="00416B72" w:rsidRPr="00EC142C">
              <w:rPr>
                <w:rFonts w:asciiTheme="minorHAnsi" w:hAnsiTheme="minorHAnsi" w:cstheme="minorHAnsi"/>
                <w:sz w:val="22"/>
                <w:szCs w:val="22"/>
              </w:rPr>
              <w:fldChar w:fldCharType="begin">
                <w:fldData xml:space="preserve">PEVuZE5vdGU+PENpdGU+PEF1dGhvcj5Hcmltc2hhdzwvQXV0aG9yPjxZZWFyPjIwMjI8L1llYXI+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PEVuZE5vdGU+PENpdGU+PEF1dGhvcj5Hcmltc2hhdzwvQXV0aG9yPjxZZWFyPjIwMjI8L1llYXI+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(10)</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People who inject drugs (1A)</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People who report sex work or transactional sex (1A for MSM &amp; TGW, FSW)</w:t>
            </w:r>
            <w:r w:rsidR="00416B72" w:rsidRPr="00EC142C">
              <w:rPr>
                <w:rFonts w:asciiTheme="minorHAnsi" w:hAnsiTheme="minorHAnsi" w:cstheme="minorHAnsi"/>
                <w:sz w:val="22"/>
                <w:szCs w:val="22"/>
              </w:rPr>
              <w:fldChar w:fldCharType="begin">
                <w:fldData xml:space="preserve">PEVuZE5vdGU+PENpdGU+PEF1dGhvcj5Ccm93bjwvQXV0aG9yPjxZZWFyPjIwMTk8L1llYXI+PFJl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PEVuZE5vdGU+PENpdGU+PEF1dGhvcj5Ccm93bjwvQXV0aG9yPjxZZWFyPjIwMTk8L1llYXI+PFJl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(7, 8, 11)</w:t>
            </w:r>
            <w:r w:rsidR="00416B72" w:rsidRPr="00EC142C">
              <w:rPr>
                <w:rFonts w:asciiTheme="minorHAnsi" w:hAnsiTheme="minorHAnsi" w:cstheme="minorHAnsi"/>
                <w:sz w:val="22"/>
                <w:szCs w:val="22"/>
              </w:rPr>
              <w:fldChar w:fldCharType="end"/>
            </w:r>
          </w:p>
        </w:tc>
      </w:tr>
      <w:tr w:rsidR="00132630" w:rsidRPr="00EC142C" w:rsidTr="00EC142C">
        <w:tc>
          <w:tcPr>
            <w:tcW w:w="8505" w:type="dxa"/>
          </w:tcPr>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t>Behavioural and personal indicators (2</w:t>
            </w:r>
            <w:proofErr w:type="gramStart"/>
            <w:r w:rsidRPr="00EC142C">
              <w:rPr>
                <w:rFonts w:asciiTheme="minorHAnsi" w:hAnsiTheme="minorHAnsi" w:cstheme="minorHAnsi"/>
                <w:sz w:val="22"/>
                <w:szCs w:val="22"/>
              </w:rPr>
              <w:t>,D</w:t>
            </w:r>
            <w:proofErr w:type="gramEnd"/>
            <w:r w:rsidRPr="00EC142C">
              <w:rPr>
                <w:rFonts w:asciiTheme="minorHAnsi" w:hAnsiTheme="minorHAnsi" w:cstheme="minorHAnsi"/>
                <w:sz w:val="22"/>
                <w:szCs w:val="22"/>
              </w:rPr>
              <w:t>).</w:t>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Condomless anal or vaginal/frontal sex with one of the groups listed above.</w:t>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Condomless anal or vaginal/frontal sex where a sexual partner may have undiagnosed or untreated HIV </w:t>
            </w:r>
            <w:proofErr w:type="gramStart"/>
            <w:r w:rsidRPr="00EC142C">
              <w:rPr>
                <w:rFonts w:asciiTheme="minorHAnsi" w:hAnsiTheme="minorHAnsi" w:cstheme="minorHAnsi"/>
                <w:sz w:val="22"/>
                <w:szCs w:val="22"/>
              </w:rPr>
              <w:t>infection</w:t>
            </w:r>
            <w:proofErr w:type="gramEnd"/>
            <w:r w:rsidR="00416B72" w:rsidRPr="00EC142C">
              <w:rPr>
                <w:rFonts w:asciiTheme="minorHAnsi" w:hAnsiTheme="minorHAnsi" w:cstheme="minorHAnsi"/>
                <w:sz w:val="22"/>
                <w:szCs w:val="22"/>
              </w:rPr>
              <w:fldChar w:fldCharType="begin">
                <w:fldData xml:space="preserve">PEVuZE5vdGU+PENpdGU+PEF1dGhvcj5CYXZpbnRvbjwvQXV0aG9yPjxZZWFyPjIwMTQ8L1llYXI+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PEVuZE5vdGU+PENpdGU+PEF1dGhvcj5CYXZpbnRvbjwvQXV0aG9yPjxZZWFyPjIwMTQ8L1llYXI+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(12, 13)</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 xml:space="preserve"> (1A). </w:t>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proofErr w:type="spellStart"/>
            <w:r w:rsidRPr="00EC142C">
              <w:rPr>
                <w:rFonts w:asciiTheme="minorHAnsi" w:hAnsiTheme="minorHAnsi" w:cstheme="minorHAnsi"/>
                <w:sz w:val="22"/>
                <w:szCs w:val="22"/>
              </w:rPr>
              <w:t>Chemsex</w:t>
            </w:r>
            <w:proofErr w:type="spellEnd"/>
            <w:r w:rsidRPr="00EC142C">
              <w:rPr>
                <w:rFonts w:asciiTheme="minorHAnsi" w:hAnsiTheme="minorHAnsi" w:cstheme="minorHAnsi"/>
                <w:sz w:val="22"/>
                <w:szCs w:val="22"/>
              </w:rPr>
              <w:t xml:space="preserve"> or group sex (1B for GBMSM)</w:t>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Injecting drug use using shared equipment (1A)</w: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PEVuZE5vdGU+PENpdGU+PEF1dGhvcj5QaWxraW5ndG9uPC9BdXRob3I+PFllYXI+MjAxODwvWWVh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(7, 8)</w:t>
            </w:r>
            <w:r w:rsidR="00416B72" w:rsidRPr="00EC142C">
              <w:rPr>
                <w:rFonts w:asciiTheme="minorHAnsi" w:hAnsiTheme="minorHAnsi" w:cstheme="minorHAnsi"/>
                <w:sz w:val="22"/>
                <w:szCs w:val="22"/>
              </w:rPr>
              <w:fldChar w:fldCharType="end"/>
            </w:r>
          </w:p>
          <w:p w:rsidR="00132630" w:rsidRPr="00EC142C" w:rsidRDefault="00132630" w:rsidP="00132630">
            <w:pPr>
              <w:pStyle w:val="ListParagraph"/>
              <w:numPr>
                <w:ilvl w:val="0"/>
                <w:numId w:val="1"/>
              </w:numPr>
              <w:spacing w:line="276" w:lineRule="auto"/>
              <w:rPr>
                <w:rFonts w:asciiTheme="minorHAnsi" w:hAnsiTheme="minorHAnsi" w:cstheme="minorHAnsi"/>
                <w:sz w:val="22"/>
                <w:szCs w:val="22"/>
              </w:rPr>
            </w:pPr>
            <w:r w:rsidRPr="00EC142C">
              <w:rPr>
                <w:rFonts w:asciiTheme="minorHAnsi" w:hAnsiTheme="minorHAnsi" w:cstheme="minorHAnsi"/>
                <w:sz w:val="22"/>
                <w:szCs w:val="22"/>
              </w:rPr>
              <w:t>Travel to countries with high HIV prevalence where sex with people from those countries is likely**</w:t>
            </w:r>
          </w:p>
        </w:tc>
      </w:tr>
      <w:tr w:rsidR="00132630" w:rsidRPr="00EC142C" w:rsidTr="00EC142C">
        <w:tc>
          <w:tcPr>
            <w:tcW w:w="8505" w:type="dxa"/>
          </w:tcPr>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t>Other clinical markers.</w:t>
            </w:r>
          </w:p>
          <w:p w:rsidR="00132630" w:rsidRPr="00EC142C" w:rsidRDefault="00132630" w:rsidP="00132630">
            <w:pPr>
              <w:pStyle w:val="ListParagraph"/>
              <w:numPr>
                <w:ilvl w:val="0"/>
                <w:numId w:val="2"/>
              </w:numPr>
              <w:spacing w:line="276" w:lineRule="auto"/>
              <w:rPr>
                <w:rFonts w:asciiTheme="minorHAnsi" w:hAnsiTheme="minorHAnsi" w:cstheme="minorHAnsi"/>
                <w:sz w:val="22"/>
                <w:szCs w:val="22"/>
              </w:rPr>
            </w:pPr>
            <w:r w:rsidRPr="00EC142C">
              <w:rPr>
                <w:rFonts w:asciiTheme="minorHAnsi" w:hAnsiTheme="minorHAnsi" w:cstheme="minorHAnsi"/>
                <w:sz w:val="22"/>
                <w:szCs w:val="22"/>
              </w:rPr>
              <w:t>Other sexually transmitted infection (1C</w:t>
            </w:r>
            <w:proofErr w:type="gramStart"/>
            <w:r w:rsidRPr="00EC142C">
              <w:rPr>
                <w:rFonts w:asciiTheme="minorHAnsi" w:hAnsiTheme="minorHAnsi" w:cstheme="minorHAnsi"/>
                <w:sz w:val="22"/>
                <w:szCs w:val="22"/>
              </w:rPr>
              <w:t>)</w:t>
            </w:r>
            <w:proofErr w:type="gramEnd"/>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(9)</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w:t>
            </w:r>
          </w:p>
          <w:p w:rsidR="00132630" w:rsidRPr="00EC142C" w:rsidRDefault="00132630" w:rsidP="00132630">
            <w:pPr>
              <w:pStyle w:val="ListParagraph"/>
              <w:numPr>
                <w:ilvl w:val="0"/>
                <w:numId w:val="2"/>
              </w:numPr>
              <w:spacing w:line="276" w:lineRule="auto"/>
              <w:rPr>
                <w:rFonts w:asciiTheme="minorHAnsi" w:hAnsiTheme="minorHAnsi" w:cstheme="minorHAnsi"/>
                <w:sz w:val="22"/>
                <w:szCs w:val="22"/>
              </w:rPr>
            </w:pPr>
            <w:r w:rsidRPr="00EC142C">
              <w:rPr>
                <w:rFonts w:asciiTheme="minorHAnsi" w:hAnsiTheme="minorHAnsi" w:cstheme="minorHAnsi"/>
                <w:sz w:val="22"/>
                <w:szCs w:val="22"/>
              </w:rPr>
              <w:lastRenderedPageBreak/>
              <w:t>HCV infection (1C</w:t>
            </w:r>
            <w:proofErr w:type="gramStart"/>
            <w:r w:rsidRPr="00EC142C">
              <w:rPr>
                <w:rFonts w:asciiTheme="minorHAnsi" w:hAnsiTheme="minorHAnsi" w:cstheme="minorHAnsi"/>
                <w:sz w:val="22"/>
                <w:szCs w:val="22"/>
              </w:rPr>
              <w:t>)</w:t>
            </w:r>
            <w:proofErr w:type="gramEnd"/>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PEVuZE5vdGU+PENpdGU+PEF1dGhvcj5QYWxmcmVlbWFuPC9BdXRob3I+PFllYXI+MjAyMDwvWWVh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(9)</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w:t>
            </w:r>
          </w:p>
          <w:p w:rsidR="00132630" w:rsidRPr="00EC142C" w:rsidRDefault="00132630" w:rsidP="00132630">
            <w:pPr>
              <w:pStyle w:val="ListParagraph"/>
              <w:numPr>
                <w:ilvl w:val="0"/>
                <w:numId w:val="2"/>
              </w:numPr>
              <w:spacing w:line="276" w:lineRule="auto"/>
              <w:rPr>
                <w:rFonts w:asciiTheme="minorHAnsi" w:hAnsiTheme="minorHAnsi" w:cstheme="minorHAnsi"/>
                <w:sz w:val="22"/>
                <w:szCs w:val="22"/>
              </w:rPr>
            </w:pPr>
            <w:r w:rsidRPr="00EC142C">
              <w:rPr>
                <w:rFonts w:asciiTheme="minorHAnsi" w:hAnsiTheme="minorHAnsi" w:cstheme="minorHAnsi"/>
                <w:sz w:val="22"/>
                <w:szCs w:val="22"/>
              </w:rPr>
              <w:t xml:space="preserve">PEPSE use (1C) </w:t>
            </w:r>
            <w:r w:rsidR="00416B72" w:rsidRPr="00EC142C">
              <w:rPr>
                <w:rFonts w:asciiTheme="minorHAnsi" w:hAnsiTheme="minorHAnsi" w:cstheme="minorHAnsi"/>
                <w:sz w:val="22"/>
                <w:szCs w:val="22"/>
              </w:rPr>
              <w:fldChar w:fldCharType="begin">
                <w:fldData xml:space="preserve">PEVuZE5vdGU+PENpdGU+PEF1dGhvcj5Fc3Rjb3VydDwvQXV0aG9yPjxZZWFyPjIwMjE8L1llYXI+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</w:fldData>
              </w:fldChar>
            </w:r>
            <w:r w:rsidRPr="00EC142C">
              <w:rPr>
                <w:rFonts w:asciiTheme="minorHAnsi" w:hAnsiTheme="minorHAnsi" w:cstheme="minorHAnsi"/>
                <w:sz w:val="22"/>
                <w:szCs w:val="22"/>
              </w:rPr>
              <w:instrText xml:space="preserve"> ADDIN EN.CITE </w:instrText>
            </w:r>
            <w:r w:rsidR="00416B72" w:rsidRPr="00EC142C">
              <w:rPr>
                <w:rFonts w:asciiTheme="minorHAnsi" w:hAnsiTheme="minorHAnsi" w:cstheme="minorHAnsi"/>
                <w:sz w:val="22"/>
                <w:szCs w:val="22"/>
              </w:rPr>
              <w:fldChar w:fldCharType="begin">
                <w:fldData xml:space="preserve">PEVuZE5vdGU+PENpdGU+PEF1dGhvcj5Fc3Rjb3VydDwvQXV0aG9yPjxZZWFyPjIwMjE8L1llYXI+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</w:fldData>
              </w:fldChar>
            </w:r>
            <w:r w:rsidRPr="00EC142C">
              <w:rPr>
                <w:rFonts w:asciiTheme="minorHAnsi" w:hAnsiTheme="minorHAnsi" w:cstheme="minorHAnsi"/>
                <w:sz w:val="22"/>
                <w:szCs w:val="22"/>
              </w:rPr>
              <w:instrText xml:space="preserve"> ADDIN EN.CITE.DATA </w:instrText>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end"/>
            </w:r>
            <w:r w:rsidR="00416B72" w:rsidRPr="00EC142C">
              <w:rPr>
                <w:rFonts w:asciiTheme="minorHAnsi" w:hAnsiTheme="minorHAnsi" w:cstheme="minorHAnsi"/>
                <w:sz w:val="22"/>
                <w:szCs w:val="22"/>
              </w:rPr>
            </w:r>
            <w:r w:rsidR="00416B72" w:rsidRPr="00EC142C">
              <w:rPr>
                <w:rFonts w:asciiTheme="minorHAnsi" w:hAnsiTheme="minorHAnsi" w:cstheme="minorHAnsi"/>
                <w:sz w:val="22"/>
                <w:szCs w:val="22"/>
              </w:rPr>
              <w:fldChar w:fldCharType="separate"/>
            </w:r>
            <w:r w:rsidRPr="00EC142C">
              <w:rPr>
                <w:rFonts w:asciiTheme="minorHAnsi" w:hAnsiTheme="minorHAnsi" w:cstheme="minorHAnsi"/>
                <w:noProof/>
                <w:sz w:val="22"/>
                <w:szCs w:val="22"/>
              </w:rPr>
              <w:t>(14)</w:t>
            </w:r>
            <w:r w:rsidR="00416B72" w:rsidRPr="00EC142C">
              <w:rPr>
                <w:rFonts w:asciiTheme="minorHAnsi" w:hAnsiTheme="minorHAnsi" w:cstheme="minorHAnsi"/>
                <w:sz w:val="22"/>
                <w:szCs w:val="22"/>
              </w:rPr>
              <w:fldChar w:fldCharType="end"/>
            </w:r>
            <w:r w:rsidRPr="00EC142C">
              <w:rPr>
                <w:rFonts w:asciiTheme="minorHAnsi" w:hAnsiTheme="minorHAnsi" w:cstheme="minorHAnsi"/>
                <w:sz w:val="22"/>
                <w:szCs w:val="22"/>
              </w:rPr>
              <w:t>.</w:t>
            </w:r>
          </w:p>
        </w:tc>
      </w:tr>
      <w:tr w:rsidR="00132630" w:rsidRPr="00EC142C" w:rsidTr="00EC142C">
        <w:tc>
          <w:tcPr>
            <w:tcW w:w="8505" w:type="dxa"/>
          </w:tcPr>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lastRenderedPageBreak/>
              <w:t>Injecting Drug use (1A):</w:t>
            </w:r>
          </w:p>
          <w:p w:rsidR="00132630" w:rsidRPr="00EC142C" w:rsidRDefault="00132630" w:rsidP="00132630">
            <w:pPr>
              <w:pStyle w:val="ListParagraph"/>
              <w:numPr>
                <w:ilvl w:val="0"/>
                <w:numId w:val="3"/>
              </w:numPr>
              <w:spacing w:line="276" w:lineRule="auto"/>
              <w:rPr>
                <w:rFonts w:asciiTheme="minorHAnsi" w:hAnsiTheme="minorHAnsi" w:cstheme="minorHAnsi"/>
                <w:sz w:val="22"/>
                <w:szCs w:val="22"/>
              </w:rPr>
            </w:pPr>
            <w:r w:rsidRPr="00EC142C">
              <w:rPr>
                <w:rFonts w:asciiTheme="minorHAnsi" w:hAnsiTheme="minorHAnsi" w:cstheme="minorHAnsi"/>
                <w:sz w:val="22"/>
                <w:szCs w:val="22"/>
              </w:rPr>
              <w:t>Injecting in an unsafe setting, sharing injecting equipment or limited access to needle and syringe programmes (NSP) or opiate substitution treatment (OST).</w:t>
            </w:r>
          </w:p>
          <w:p w:rsidR="00132630" w:rsidRPr="00EC142C" w:rsidRDefault="00132630" w:rsidP="00132630">
            <w:pPr>
              <w:pStyle w:val="ListParagraph"/>
              <w:numPr>
                <w:ilvl w:val="0"/>
                <w:numId w:val="3"/>
              </w:numPr>
              <w:spacing w:line="276" w:lineRule="auto"/>
              <w:rPr>
                <w:rFonts w:asciiTheme="minorHAnsi" w:hAnsiTheme="minorHAnsi" w:cstheme="minorHAnsi"/>
                <w:sz w:val="22"/>
                <w:szCs w:val="22"/>
              </w:rPr>
            </w:pPr>
            <w:r w:rsidRPr="00EC142C">
              <w:rPr>
                <w:rFonts w:asciiTheme="minorHAnsi" w:hAnsiTheme="minorHAnsi" w:cstheme="minorHAnsi"/>
                <w:sz w:val="22"/>
                <w:szCs w:val="22"/>
              </w:rPr>
              <w:t>Sexual risk in people who use drugs.</w:t>
            </w:r>
          </w:p>
        </w:tc>
      </w:tr>
      <w:tr w:rsidR="00132630" w:rsidRPr="00EC142C" w:rsidTr="00EC142C">
        <w:tc>
          <w:tcPr>
            <w:tcW w:w="8505" w:type="dxa"/>
          </w:tcPr>
          <w:p w:rsidR="00132630" w:rsidRPr="00EC142C" w:rsidRDefault="00132630" w:rsidP="00EC142C">
            <w:pPr>
              <w:spacing w:line="276" w:lineRule="auto"/>
              <w:rPr>
                <w:rFonts w:asciiTheme="minorHAnsi" w:hAnsiTheme="minorHAnsi" w:cstheme="minorHAnsi"/>
                <w:sz w:val="22"/>
                <w:szCs w:val="22"/>
              </w:rPr>
            </w:pPr>
            <w:r w:rsidRPr="00EC142C">
              <w:rPr>
                <w:rFonts w:asciiTheme="minorHAnsi" w:hAnsiTheme="minorHAnsi" w:cstheme="minorHAnsi"/>
                <w:sz w:val="22"/>
                <w:szCs w:val="22"/>
              </w:rPr>
              <w:t>Reduced sexual health autonomy (2D)</w:t>
            </w:r>
          </w:p>
          <w:p w:rsidR="00132630" w:rsidRPr="00EC142C" w:rsidRDefault="00132630" w:rsidP="00132630">
            <w:pPr>
              <w:pStyle w:val="ListParagraph"/>
              <w:numPr>
                <w:ilvl w:val="0"/>
                <w:numId w:val="5"/>
              </w:numPr>
              <w:spacing w:line="276" w:lineRule="auto"/>
              <w:rPr>
                <w:rFonts w:asciiTheme="minorHAnsi" w:hAnsiTheme="minorHAnsi" w:cstheme="minorHAnsi"/>
                <w:sz w:val="22"/>
                <w:szCs w:val="22"/>
              </w:rPr>
            </w:pPr>
            <w:r w:rsidRPr="00EC142C">
              <w:rPr>
                <w:rFonts w:asciiTheme="minorHAnsi" w:hAnsiTheme="minorHAnsi" w:cstheme="minorHAnsi"/>
                <w:sz w:val="22"/>
                <w:szCs w:val="22"/>
              </w:rPr>
              <w:t>Drug and alcohol use.</w:t>
            </w:r>
          </w:p>
          <w:p w:rsidR="00132630" w:rsidRPr="00EC142C" w:rsidRDefault="00132630" w:rsidP="00132630">
            <w:pPr>
              <w:pStyle w:val="ListParagraph"/>
              <w:numPr>
                <w:ilvl w:val="0"/>
                <w:numId w:val="5"/>
              </w:numPr>
              <w:spacing w:line="276" w:lineRule="auto"/>
              <w:rPr>
                <w:rFonts w:asciiTheme="minorHAnsi" w:hAnsiTheme="minorHAnsi" w:cstheme="minorHAnsi"/>
                <w:sz w:val="22"/>
                <w:szCs w:val="22"/>
              </w:rPr>
            </w:pPr>
            <w:r w:rsidRPr="00EC142C">
              <w:rPr>
                <w:rFonts w:asciiTheme="minorHAnsi" w:hAnsiTheme="minorHAnsi" w:cstheme="minorHAnsi"/>
                <w:sz w:val="22"/>
                <w:szCs w:val="22"/>
              </w:rPr>
              <w:t>Safeguarding, consent and vulnerability issues.</w:t>
            </w:r>
          </w:p>
          <w:p w:rsidR="00132630" w:rsidRPr="00EC142C" w:rsidRDefault="00132630" w:rsidP="00132630">
            <w:pPr>
              <w:pStyle w:val="NormalWeb"/>
              <w:numPr>
                <w:ilvl w:val="0"/>
                <w:numId w:val="5"/>
              </w:numPr>
              <w:shd w:val="clear" w:color="auto" w:fill="FFFFFF"/>
              <w:rPr>
                <w:rFonts w:asciiTheme="minorHAnsi" w:hAnsiTheme="minorHAnsi" w:cstheme="minorHAnsi"/>
                <w:sz w:val="22"/>
                <w:szCs w:val="22"/>
              </w:rPr>
            </w:pPr>
            <w:r w:rsidRPr="00EC142C">
              <w:rPr>
                <w:rFonts w:asciiTheme="minorHAnsi" w:hAnsiTheme="minorHAnsi" w:cstheme="minorHAnsi"/>
                <w:sz w:val="22"/>
                <w:szCs w:val="22"/>
              </w:rPr>
              <w:t xml:space="preserve">Inability to negotiate and/or use condoms (or employ other HIV prevention methods) with sexual partners. </w:t>
            </w:r>
          </w:p>
          <w:p w:rsidR="00132630" w:rsidRPr="00EC142C" w:rsidRDefault="00132630" w:rsidP="00132630">
            <w:pPr>
              <w:pStyle w:val="NormalWeb"/>
              <w:numPr>
                <w:ilvl w:val="0"/>
                <w:numId w:val="5"/>
              </w:numPr>
              <w:shd w:val="clear" w:color="auto" w:fill="FFFFFF"/>
              <w:rPr>
                <w:rFonts w:asciiTheme="minorHAnsi" w:hAnsiTheme="minorHAnsi" w:cstheme="minorHAnsi"/>
                <w:sz w:val="22"/>
                <w:szCs w:val="22"/>
              </w:rPr>
            </w:pPr>
            <w:r w:rsidRPr="00EC142C">
              <w:rPr>
                <w:rFonts w:asciiTheme="minorHAnsi" w:hAnsiTheme="minorHAnsi" w:cstheme="minorHAnsi"/>
                <w:sz w:val="22"/>
                <w:szCs w:val="22"/>
              </w:rPr>
              <w:t xml:space="preserve">Coercive and/or violent power dynamics in relationships (e.g. intimate partner/domestic violence). </w:t>
            </w:r>
          </w:p>
          <w:p w:rsidR="00132630" w:rsidRPr="00EC142C" w:rsidRDefault="00132630" w:rsidP="00132630">
            <w:pPr>
              <w:pStyle w:val="NormalWeb"/>
              <w:numPr>
                <w:ilvl w:val="0"/>
                <w:numId w:val="5"/>
              </w:numPr>
              <w:shd w:val="clear" w:color="auto" w:fill="FFFFFF"/>
              <w:rPr>
                <w:rFonts w:asciiTheme="minorHAnsi" w:hAnsiTheme="minorHAnsi" w:cstheme="minorHAnsi"/>
                <w:sz w:val="22"/>
                <w:szCs w:val="22"/>
              </w:rPr>
            </w:pPr>
            <w:r w:rsidRPr="00EC142C">
              <w:rPr>
                <w:rFonts w:asciiTheme="minorHAnsi" w:hAnsiTheme="minorHAnsi" w:cstheme="minorHAnsi"/>
                <w:sz w:val="22"/>
                <w:szCs w:val="22"/>
              </w:rPr>
              <w:t xml:space="preserve">Precarious housing or homelessness, and/or other factors that may affect material circumstances. </w:t>
            </w:r>
          </w:p>
          <w:p w:rsidR="00132630" w:rsidRPr="00EC142C" w:rsidRDefault="00132630" w:rsidP="00132630">
            <w:pPr>
              <w:pStyle w:val="NormalWeb"/>
              <w:numPr>
                <w:ilvl w:val="0"/>
                <w:numId w:val="5"/>
              </w:numPr>
              <w:shd w:val="clear" w:color="auto" w:fill="FFFFFF"/>
              <w:rPr>
                <w:rFonts w:asciiTheme="minorHAnsi" w:hAnsiTheme="minorHAnsi" w:cstheme="minorHAnsi"/>
                <w:sz w:val="20"/>
                <w:szCs w:val="20"/>
              </w:rPr>
            </w:pPr>
            <w:r w:rsidRPr="00EC142C">
              <w:rPr>
                <w:rFonts w:asciiTheme="minorHAnsi" w:hAnsiTheme="minorHAnsi" w:cstheme="minorHAnsi"/>
                <w:sz w:val="22"/>
                <w:szCs w:val="22"/>
              </w:rPr>
              <w:t>Risk of sexual exploitation and trafficking.</w:t>
            </w:r>
            <w:r w:rsidRPr="00EC142C">
              <w:rPr>
                <w:rFonts w:asciiTheme="minorHAnsi" w:hAnsiTheme="minorHAnsi" w:cstheme="minorHAnsi"/>
                <w:sz w:val="18"/>
                <w:szCs w:val="18"/>
              </w:rPr>
              <w:t xml:space="preserve"> </w:t>
            </w:r>
          </w:p>
        </w:tc>
      </w:tr>
    </w:tbl>
    <w:p w:rsidR="00132630" w:rsidRPr="00EC142C" w:rsidRDefault="00132630" w:rsidP="00132630">
      <w:pPr>
        <w:spacing w:line="276" w:lineRule="auto"/>
        <w:rPr>
          <w:rFonts w:asciiTheme="minorHAnsi" w:hAnsiTheme="minorHAnsi" w:cstheme="minorHAnsi"/>
          <w:sz w:val="20"/>
          <w:szCs w:val="20"/>
        </w:rPr>
      </w:pPr>
      <w:r w:rsidRPr="00EC142C">
        <w:rPr>
          <w:rFonts w:asciiTheme="minorHAnsi" w:hAnsiTheme="minorHAnsi" w:cstheme="minorHAnsi"/>
          <w:b/>
          <w:bCs/>
          <w:sz w:val="20"/>
          <w:szCs w:val="20"/>
        </w:rPr>
        <w:t>**</w:t>
      </w:r>
      <w:r w:rsidRPr="00EC142C">
        <w:rPr>
          <w:rFonts w:asciiTheme="minorHAnsi" w:hAnsiTheme="minorHAnsi" w:cstheme="minorHAnsi"/>
          <w:sz w:val="20"/>
          <w:szCs w:val="20"/>
        </w:rPr>
        <w:t xml:space="preserve"> Factors known to be associated with HIV risk should prompt a consideration of </w:t>
      </w:r>
      <w:proofErr w:type="spellStart"/>
      <w:r w:rsidRPr="00EC142C">
        <w:rPr>
          <w:rFonts w:asciiTheme="minorHAnsi" w:hAnsiTheme="minorHAnsi" w:cstheme="minorHAnsi"/>
          <w:sz w:val="20"/>
          <w:szCs w:val="20"/>
        </w:rPr>
        <w:t>PrEP</w:t>
      </w:r>
      <w:proofErr w:type="spellEnd"/>
      <w:r w:rsidRPr="00EC142C">
        <w:rPr>
          <w:rFonts w:asciiTheme="minorHAnsi" w:hAnsiTheme="minorHAnsi" w:cstheme="minorHAnsi"/>
          <w:sz w:val="20"/>
          <w:szCs w:val="20"/>
        </w:rPr>
        <w:t xml:space="preserve"> and include population level indicators, clinical indicators (e.g. previous / current STIs and PEPSE use in </w:t>
      </w:r>
      <w:proofErr w:type="gramStart"/>
      <w:r w:rsidRPr="00EC142C">
        <w:rPr>
          <w:rFonts w:asciiTheme="minorHAnsi" w:hAnsiTheme="minorHAnsi" w:cstheme="minorHAnsi"/>
          <w:sz w:val="20"/>
          <w:szCs w:val="20"/>
        </w:rPr>
        <w:t>GBMSM</w:t>
      </w:r>
      <w:proofErr w:type="gramEnd"/>
      <w:r w:rsidR="00416B72" w:rsidRPr="00EC142C">
        <w:rPr>
          <w:rFonts w:asciiTheme="minorHAnsi" w:hAnsiTheme="minorHAnsi" w:cstheme="minorHAnsi"/>
          <w:sz w:val="20"/>
          <w:szCs w:val="20"/>
        </w:rPr>
        <w:fldChar w:fldCharType="begin">
          <w:fldData xml:space="preserve">PEVuZE5vdGU+PENpdGU+PEF1dGhvcj5Fc3Rjb3VydDwvQXV0aG9yPjxZZWFyPjIwMjE8L1llYXI+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</w:fldData>
        </w:fldChar>
      </w:r>
      <w:r w:rsidRPr="00EC142C">
        <w:rPr>
          <w:rFonts w:asciiTheme="minorHAnsi" w:hAnsiTheme="minorHAnsi" w:cstheme="minorHAnsi"/>
          <w:sz w:val="20"/>
          <w:szCs w:val="20"/>
        </w:rPr>
        <w:instrText xml:space="preserve"> ADDIN EN.CITE </w:instrText>
      </w:r>
      <w:r w:rsidR="00416B72" w:rsidRPr="00EC142C">
        <w:rPr>
          <w:rFonts w:asciiTheme="minorHAnsi" w:hAnsiTheme="minorHAnsi" w:cstheme="minorHAnsi"/>
          <w:sz w:val="20"/>
          <w:szCs w:val="20"/>
        </w:rPr>
        <w:fldChar w:fldCharType="begin">
          <w:fldData xml:space="preserve">PEVuZE5vdGU+PENpdGU+PEF1dGhvcj5Fc3Rjb3VydDwvQXV0aG9yPjxZZWFyPjIwMjE8L1llYXI+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</w:fldData>
        </w:fldChar>
      </w:r>
      <w:r w:rsidRPr="00EC142C">
        <w:rPr>
          <w:rFonts w:asciiTheme="minorHAnsi" w:hAnsiTheme="minorHAnsi" w:cstheme="minorHAnsi"/>
          <w:sz w:val="20"/>
          <w:szCs w:val="20"/>
        </w:rPr>
        <w:instrText xml:space="preserve"> ADDIN EN.CITE.DATA </w:instrText>
      </w:r>
      <w:r w:rsidR="00416B72" w:rsidRPr="00EC142C">
        <w:rPr>
          <w:rFonts w:asciiTheme="minorHAnsi" w:hAnsiTheme="minorHAnsi" w:cstheme="minorHAnsi"/>
          <w:sz w:val="20"/>
          <w:szCs w:val="20"/>
        </w:rPr>
      </w:r>
      <w:r w:rsidR="00416B72" w:rsidRPr="00EC142C">
        <w:rPr>
          <w:rFonts w:asciiTheme="minorHAnsi" w:hAnsiTheme="minorHAnsi" w:cstheme="minorHAnsi"/>
          <w:sz w:val="20"/>
          <w:szCs w:val="20"/>
        </w:rPr>
        <w:fldChar w:fldCharType="end"/>
      </w:r>
      <w:r w:rsidR="00416B72" w:rsidRPr="00EC142C">
        <w:rPr>
          <w:rFonts w:asciiTheme="minorHAnsi" w:hAnsiTheme="minorHAnsi" w:cstheme="minorHAnsi"/>
          <w:sz w:val="20"/>
          <w:szCs w:val="20"/>
        </w:rPr>
      </w:r>
      <w:r w:rsidR="00416B72" w:rsidRPr="00EC142C">
        <w:rPr>
          <w:rFonts w:asciiTheme="minorHAnsi" w:hAnsiTheme="minorHAnsi" w:cstheme="minorHAnsi"/>
          <w:sz w:val="20"/>
          <w:szCs w:val="20"/>
        </w:rPr>
        <w:fldChar w:fldCharType="separate"/>
      </w:r>
      <w:r w:rsidRPr="00EC142C">
        <w:rPr>
          <w:rFonts w:asciiTheme="minorHAnsi" w:hAnsiTheme="minorHAnsi" w:cstheme="minorHAnsi"/>
          <w:noProof/>
          <w:sz w:val="20"/>
          <w:szCs w:val="20"/>
        </w:rPr>
        <w:t>(14)</w:t>
      </w:r>
      <w:r w:rsidR="00416B72" w:rsidRPr="00EC142C">
        <w:rPr>
          <w:rFonts w:asciiTheme="minorHAnsi" w:hAnsiTheme="minorHAnsi" w:cstheme="minorHAnsi"/>
          <w:sz w:val="20"/>
          <w:szCs w:val="20"/>
        </w:rPr>
        <w:fldChar w:fldCharType="end"/>
      </w:r>
      <w:r w:rsidRPr="00EC142C">
        <w:rPr>
          <w:rFonts w:asciiTheme="minorHAnsi" w:hAnsiTheme="minorHAnsi" w:cstheme="minorHAnsi"/>
          <w:sz w:val="20"/>
          <w:szCs w:val="20"/>
        </w:rPr>
        <w:t xml:space="preserve">, reported sexual behaviour / likely sexual behaviour and drug use and vulnerability factors affecting sexual autonomy. </w:t>
      </w:r>
    </w:p>
    <w:p w:rsidR="00132630" w:rsidRPr="00EC142C" w:rsidRDefault="00132630" w:rsidP="00132630">
      <w:pPr>
        <w:spacing w:line="276" w:lineRule="auto"/>
        <w:rPr>
          <w:rFonts w:asciiTheme="minorHAnsi" w:hAnsiTheme="minorHAnsi" w:cstheme="minorHAnsi"/>
          <w:b/>
          <w:bCs/>
          <w:sz w:val="22"/>
          <w:szCs w:val="22"/>
        </w:rPr>
      </w:pPr>
    </w:p>
    <w:p w:rsidR="00132630" w:rsidRPr="00EC142C" w:rsidRDefault="00132630" w:rsidP="00132630">
      <w:pPr>
        <w:spacing w:line="276" w:lineRule="auto"/>
        <w:rPr>
          <w:rFonts w:asciiTheme="minorHAnsi" w:hAnsiTheme="minorHAnsi" w:cstheme="minorHAnsi"/>
          <w:b/>
          <w:bCs/>
          <w:color w:val="109490"/>
        </w:rPr>
      </w:pPr>
      <w:r w:rsidRPr="00EC142C">
        <w:rPr>
          <w:rFonts w:asciiTheme="minorHAnsi" w:hAnsiTheme="minorHAnsi" w:cstheme="minorHAnsi"/>
          <w:b/>
          <w:bCs/>
          <w:color w:val="109490"/>
        </w:rPr>
        <w:t>References</w:t>
      </w:r>
    </w:p>
    <w:p w:rsidR="00132630" w:rsidRPr="002D1DFE" w:rsidRDefault="00416B72" w:rsidP="002D1DFE">
      <w:pPr>
        <w:pStyle w:val="Heading1"/>
        <w:shd w:val="clear" w:color="auto" w:fill="FFFFFF"/>
        <w:spacing w:before="0" w:beforeAutospacing="0" w:after="0" w:afterAutospacing="0"/>
        <w:rPr>
          <w:rFonts w:asciiTheme="minorHAnsi" w:hAnsiTheme="minorHAnsi" w:cstheme="minorHAnsi"/>
          <w:b w:val="0"/>
          <w:color w:val="333333"/>
          <w:sz w:val="24"/>
          <w:szCs w:val="24"/>
        </w:rPr>
      </w:pPr>
      <w:r w:rsidRPr="00416B72">
        <w:rPr>
          <w:rFonts w:asciiTheme="minorHAnsi" w:hAnsiTheme="minorHAnsi" w:cstheme="minorHAnsi"/>
          <w:sz w:val="22"/>
          <w:szCs w:val="22"/>
        </w:rPr>
        <w:fldChar w:fldCharType="begin"/>
      </w:r>
      <w:r w:rsidR="00132630" w:rsidRPr="00EC142C">
        <w:rPr>
          <w:rFonts w:asciiTheme="minorHAnsi" w:hAnsiTheme="minorHAnsi" w:cstheme="minorHAnsi"/>
          <w:sz w:val="22"/>
          <w:szCs w:val="22"/>
        </w:rPr>
        <w:instrText xml:space="preserve"> ADDIN EN.SECTION.REFLIST </w:instrText>
      </w:r>
      <w:r w:rsidRPr="00416B72">
        <w:rPr>
          <w:rFonts w:asciiTheme="minorHAnsi" w:hAnsiTheme="minorHAnsi" w:cstheme="minorHAnsi"/>
          <w:sz w:val="22"/>
          <w:szCs w:val="22"/>
        </w:rPr>
        <w:fldChar w:fldCharType="separate"/>
      </w:r>
      <w:r w:rsidR="00132630" w:rsidRPr="002D1DFE">
        <w:rPr>
          <w:rFonts w:asciiTheme="minorHAnsi" w:hAnsiTheme="minorHAnsi" w:cstheme="minorHAnsi"/>
          <w:b w:val="0"/>
          <w:noProof/>
          <w:sz w:val="24"/>
          <w:szCs w:val="24"/>
        </w:rPr>
        <w:t>1.</w:t>
      </w:r>
      <w:r w:rsidR="00132630" w:rsidRPr="002D1DFE">
        <w:rPr>
          <w:rFonts w:asciiTheme="minorHAnsi" w:hAnsiTheme="minorHAnsi" w:cstheme="minorHAnsi"/>
          <w:b w:val="0"/>
          <w:noProof/>
          <w:sz w:val="24"/>
          <w:szCs w:val="24"/>
        </w:rPr>
        <w:tab/>
      </w:r>
      <w:r w:rsidR="0013743E" w:rsidRPr="002D1DFE">
        <w:rPr>
          <w:rFonts w:asciiTheme="minorHAnsi" w:hAnsiTheme="minorHAnsi" w:cstheme="minorHAnsi"/>
          <w:b w:val="0"/>
          <w:color w:val="333333"/>
          <w:sz w:val="24"/>
          <w:szCs w:val="24"/>
        </w:rPr>
        <w:t>Ending HIV Transmission in Scotland by 2030: HIV Transmission Elimination Delivery Plan 2023-26</w:t>
      </w:r>
      <w:r w:rsidR="00132630" w:rsidRPr="00EC142C">
        <w:rPr>
          <w:rFonts w:asciiTheme="minorHAnsi" w:hAnsiTheme="minorHAnsi" w:cstheme="minorHAnsi"/>
          <w:noProof/>
        </w:rPr>
        <w:t xml:space="preserve"> </w:t>
      </w:r>
      <w:r w:rsidR="00132630" w:rsidRPr="002D1DFE">
        <w:rPr>
          <w:rFonts w:asciiTheme="minorHAnsi" w:hAnsiTheme="minorHAnsi" w:cstheme="minorHAnsi"/>
          <w:b w:val="0"/>
          <w:noProof/>
          <w:sz w:val="24"/>
          <w:szCs w:val="24"/>
        </w:rPr>
        <w:t xml:space="preserve">[Available from: </w:t>
      </w:r>
      <w:hyperlink r:id="rId7" w:history="1">
        <w:r w:rsidR="002D1DFE" w:rsidRPr="002D1DFE">
          <w:rPr>
            <w:rStyle w:val="Hyperlink"/>
            <w:rFonts w:asciiTheme="minorHAnsi" w:hAnsiTheme="minorHAnsi" w:cstheme="minorHAnsi"/>
            <w:b w:val="0"/>
            <w:sz w:val="24"/>
            <w:szCs w:val="24"/>
          </w:rPr>
          <w:t>Ending HIV Transmission in Scotland by 2030: HIV Transmission Elimination Delivery Plan 2023-26 - gov.scot (www.gov.scot)</w:t>
        </w:r>
      </w:hyperlink>
      <w:r w:rsidR="002D1DFE">
        <w:rPr>
          <w:rFonts w:asciiTheme="minorHAnsi" w:hAnsiTheme="minorHAnsi" w:cstheme="minorHAnsi"/>
          <w:b w:val="0"/>
          <w:sz w:val="24"/>
          <w:szCs w:val="24"/>
        </w:rPr>
        <w:t xml:space="preserve"> ]</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2.</w:t>
      </w:r>
      <w:r w:rsidRPr="00EC142C">
        <w:rPr>
          <w:rFonts w:asciiTheme="minorHAnsi" w:hAnsiTheme="minorHAnsi" w:cstheme="minorHAnsi"/>
          <w:noProof/>
        </w:rPr>
        <w:tab/>
        <w:t>HIV surveillance data in the UK.:</w:t>
      </w:r>
      <w:r w:rsidR="0013743E">
        <w:rPr>
          <w:rFonts w:asciiTheme="minorHAnsi" w:hAnsiTheme="minorHAnsi" w:cstheme="minorHAnsi"/>
          <w:noProof/>
        </w:rPr>
        <w:t xml:space="preserve"> UK Health Security Agency; 2023</w:t>
      </w:r>
      <w:r w:rsidRPr="00EC142C">
        <w:rPr>
          <w:rFonts w:asciiTheme="minorHAnsi" w:hAnsiTheme="minorHAnsi" w:cstheme="minorHAnsi"/>
          <w:noProof/>
        </w:rPr>
        <w:t xml:space="preserve"> [Available from: </w:t>
      </w:r>
      <w:hyperlink r:id="rId8" w:history="1">
        <w:r w:rsidRPr="00EC142C">
          <w:rPr>
            <w:rStyle w:val="Hyperlink"/>
            <w:rFonts w:asciiTheme="minorHAnsi" w:hAnsiTheme="minorHAnsi" w:cstheme="minorHAnsi"/>
            <w:noProof/>
          </w:rPr>
          <w:t>https://www.gov.uk/government/statistics/hiv-annual-data-tables</w:t>
        </w:r>
      </w:hyperlink>
      <w:r w:rsidRPr="00EC142C">
        <w:rPr>
          <w:rFonts w:asciiTheme="minorHAnsi" w:hAnsiTheme="minorHAnsi" w:cstheme="minorHAnsi"/>
          <w:noProof/>
        </w:rPr>
        <w:t>.</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3.</w:t>
      </w:r>
      <w:r w:rsidRPr="00EC142C">
        <w:rPr>
          <w:rFonts w:asciiTheme="minorHAnsi" w:hAnsiTheme="minorHAnsi" w:cstheme="minorHAnsi"/>
          <w:noProof/>
        </w:rPr>
        <w:tab/>
        <w:t>Public Health Scotland: HIV in Scot</w:t>
      </w:r>
      <w:r w:rsidR="002D1DFE">
        <w:rPr>
          <w:rFonts w:asciiTheme="minorHAnsi" w:hAnsiTheme="minorHAnsi" w:cstheme="minorHAnsi"/>
          <w:noProof/>
        </w:rPr>
        <w:t>land: update to 31 December 2022</w:t>
      </w:r>
      <w:r w:rsidRPr="00EC142C">
        <w:rPr>
          <w:rFonts w:asciiTheme="minorHAnsi" w:hAnsiTheme="minorHAnsi" w:cstheme="minorHAnsi"/>
          <w:noProof/>
        </w:rPr>
        <w:t xml:space="preserve">. </w:t>
      </w:r>
      <w:r w:rsidR="002D1DFE">
        <w:rPr>
          <w:rFonts w:asciiTheme="minorHAnsi" w:hAnsiTheme="minorHAnsi" w:cstheme="minorHAnsi"/>
          <w:noProof/>
        </w:rPr>
        <w:t>September 2023</w:t>
      </w:r>
      <w:r w:rsidRPr="00EC142C">
        <w:rPr>
          <w:rFonts w:asciiTheme="minorHAnsi" w:hAnsiTheme="minorHAnsi" w:cstheme="minorHAnsi"/>
          <w:noProof/>
        </w:rPr>
        <w:t>.</w:t>
      </w:r>
      <w:r w:rsidR="002D1DFE">
        <w:rPr>
          <w:rFonts w:asciiTheme="minorHAnsi" w:hAnsiTheme="minorHAnsi" w:cstheme="minorHAnsi"/>
          <w:noProof/>
        </w:rPr>
        <w:t xml:space="preserve"> [Available from </w:t>
      </w:r>
      <w:hyperlink r:id="rId9" w:history="1">
        <w:r w:rsidR="002D1DFE">
          <w:rPr>
            <w:rStyle w:val="Hyperlink"/>
          </w:rPr>
          <w:t>HIV in Scotland: update to 31 December 2022 - HIV in Scotland - Publications - Public Health Scotland</w:t>
        </w:r>
      </w:hyperlink>
      <w:r w:rsidR="002D1DFE">
        <w:t xml:space="preserve"> ]</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4.</w:t>
      </w:r>
      <w:r w:rsidRPr="00EC142C">
        <w:rPr>
          <w:rFonts w:asciiTheme="minorHAnsi" w:hAnsiTheme="minorHAnsi" w:cstheme="minorHAnsi"/>
          <w:noProof/>
        </w:rPr>
        <w:tab/>
        <w:t xml:space="preserve">Eighth National HIV Strategy 2018-2020: Australian Government Department of Health; 2018 [Available from: </w:t>
      </w:r>
      <w:hyperlink r:id="rId10" w:history="1">
        <w:r w:rsidRPr="00EC142C">
          <w:rPr>
            <w:rStyle w:val="Hyperlink"/>
            <w:rFonts w:asciiTheme="minorHAnsi" w:hAnsiTheme="minorHAnsi" w:cstheme="minorHAnsi"/>
            <w:noProof/>
          </w:rPr>
          <w:t>https://www1.health.gov.au/internet/main/publishing.nsf/Content/ohp-bbvs-1/$File/HIV-Eight-Nat-Strategy-2018-22.pdf</w:t>
        </w:r>
      </w:hyperlink>
      <w:r w:rsidRPr="00EC142C">
        <w:rPr>
          <w:rFonts w:asciiTheme="minorHAnsi" w:hAnsiTheme="minorHAnsi" w:cstheme="minorHAnsi"/>
          <w:noProof/>
        </w:rPr>
        <w:t>.</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5.</w:t>
      </w:r>
      <w:r w:rsidRPr="00EC142C">
        <w:rPr>
          <w:rFonts w:asciiTheme="minorHAnsi" w:hAnsiTheme="minorHAnsi" w:cstheme="minorHAnsi"/>
          <w:noProof/>
        </w:rPr>
        <w:tab/>
        <w:t xml:space="preserve">NSW HIV Strategy 2021-2025 Sydney: NSW Health; 2022 [Available from: </w:t>
      </w:r>
      <w:hyperlink r:id="rId11" w:history="1">
        <w:r w:rsidRPr="00EC142C">
          <w:rPr>
            <w:rStyle w:val="Hyperlink"/>
            <w:rFonts w:asciiTheme="minorHAnsi" w:hAnsiTheme="minorHAnsi" w:cstheme="minorHAnsi"/>
            <w:noProof/>
          </w:rPr>
          <w:t>http://www.health.nsw.gov.au/endinghiv/Publications</w:t>
        </w:r>
      </w:hyperlink>
      <w:r w:rsidRPr="00EC142C">
        <w:rPr>
          <w:rFonts w:asciiTheme="minorHAnsi" w:hAnsiTheme="minorHAnsi" w:cstheme="minorHAnsi"/>
          <w:noProof/>
        </w:rPr>
        <w:t>.</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6.</w:t>
      </w:r>
      <w:r w:rsidRPr="00EC142C">
        <w:rPr>
          <w:rFonts w:asciiTheme="minorHAnsi" w:hAnsiTheme="minorHAnsi" w:cstheme="minorHAnsi"/>
          <w:noProof/>
        </w:rPr>
        <w:tab/>
        <w:t>Nandwani R EC, Hutchinson S. Steedman N, on behalf of the Scottish HIV Transmission Elimination Oversight Group (HiTEOG). . Ending HIV transmission in Scotland by 2030. Scottish Government November 2022.</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7.</w:t>
      </w:r>
      <w:r w:rsidRPr="00EC142C">
        <w:rPr>
          <w:rFonts w:asciiTheme="minorHAnsi" w:hAnsiTheme="minorHAnsi" w:cstheme="minorHAnsi"/>
          <w:noProof/>
        </w:rPr>
        <w:tab/>
        <w:t>Pilkington V, Hill A, Hughes S, Nwokolo N, Pozniak A. How safe is TDF/FTC as PrEP? A systematic review and meta-analysis of the risk of adverse events in 13 randomised trials of PrEP. J Virus Erad. 2018;4(4):215-24.</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8.</w:t>
      </w:r>
      <w:r w:rsidRPr="00EC142C">
        <w:rPr>
          <w:rFonts w:asciiTheme="minorHAnsi" w:hAnsiTheme="minorHAnsi" w:cstheme="minorHAnsi"/>
          <w:noProof/>
        </w:rPr>
        <w:tab/>
        <w:t>E OM, Marshall L, Teljeur C, Harrington P, Hayes C, Moran P, Ryan M. Oral pre-exposure prophylaxis (PrEP) to prevent HIV: a systematic review and meta-analysis of clinical effectiveness, safety, adherence and risk compensation in all populations. BMJ Open. 2022;12(5):e048478.</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lastRenderedPageBreak/>
        <w:t>9.</w:t>
      </w:r>
      <w:r w:rsidRPr="00EC142C">
        <w:rPr>
          <w:rFonts w:asciiTheme="minorHAnsi" w:hAnsiTheme="minorHAnsi" w:cstheme="minorHAnsi"/>
          <w:noProof/>
        </w:rPr>
        <w:tab/>
        <w:t>Palfreeman A, Sullivan A, Rayment M, Waters L, Buckley A, Burns F, et al. British HIV Association/British Association for Sexual Health and HIV/British Infection Association adult HIV testing guidelines 2020. HIV Med. 2020;21 Suppl 6:1-26.</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10.</w:t>
      </w:r>
      <w:r w:rsidRPr="00EC142C">
        <w:rPr>
          <w:rFonts w:asciiTheme="minorHAnsi" w:hAnsiTheme="minorHAnsi" w:cstheme="minorHAnsi"/>
          <w:noProof/>
        </w:rPr>
        <w:tab/>
        <w:t>Grimshaw C, Estcourt CS, Nandwani R, Yeung A, Henderson D, Saunders JM. Implementation of a national HIV pre-exposure prophylaxis service is associated with changes in characteristics of people with newly diagnosed HIV: a retrospective cohort study. Sex Transm Infect. 2022;98(1):53-7.</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11.</w:t>
      </w:r>
      <w:r w:rsidRPr="00EC142C">
        <w:rPr>
          <w:rFonts w:asciiTheme="minorHAnsi" w:hAnsiTheme="minorHAnsi" w:cstheme="minorHAnsi"/>
          <w:noProof/>
        </w:rPr>
        <w:tab/>
        <w:t>Brown A, Rawson S, Kelly C, Nash S, Kall M, Enayat Q, et al. Women and HIV in the UK In: England PH, editor. London2019.</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12.</w:t>
      </w:r>
      <w:r w:rsidRPr="00EC142C">
        <w:rPr>
          <w:rFonts w:asciiTheme="minorHAnsi" w:hAnsiTheme="minorHAnsi" w:cstheme="minorHAnsi"/>
          <w:noProof/>
        </w:rPr>
        <w:tab/>
        <w:t>Bavinton BR, Jin F, Prestage G, Zablotska I, Koelsch KK, Phanuphak N, et al. The Opposites Attract Study of viral load, HIV treatment and HIV transmission in serodiscordant homosexual male couples: design and methods. BMC public health. 2014;14:917.</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13.</w:t>
      </w:r>
      <w:r w:rsidRPr="00EC142C">
        <w:rPr>
          <w:rFonts w:asciiTheme="minorHAnsi" w:hAnsiTheme="minorHAnsi" w:cstheme="minorHAnsi"/>
          <w:noProof/>
        </w:rPr>
        <w:tab/>
        <w:t>Rodger AJ, Cambiano V, Bruun T, Vernazza P, Collins S, van Lunzen J, et al. Sexual Activity Without Condoms and Risk of HIV Transmission in Serodifferent Couples When the HIV-Positive Partner Is Using Suppressive Antiretroviral Therapy. JAMA. 2016;316(2):171-81.</w:t>
      </w:r>
    </w:p>
    <w:p w:rsidR="00132630" w:rsidRPr="00EC142C" w:rsidRDefault="00132630" w:rsidP="00132630">
      <w:pPr>
        <w:pStyle w:val="EndNoteBibliography"/>
        <w:rPr>
          <w:rFonts w:asciiTheme="minorHAnsi" w:hAnsiTheme="minorHAnsi" w:cstheme="minorHAnsi"/>
          <w:noProof/>
        </w:rPr>
      </w:pPr>
      <w:r w:rsidRPr="00EC142C">
        <w:rPr>
          <w:rFonts w:asciiTheme="minorHAnsi" w:hAnsiTheme="minorHAnsi" w:cstheme="minorHAnsi"/>
          <w:noProof/>
        </w:rPr>
        <w:t>14.</w:t>
      </w:r>
      <w:r w:rsidRPr="00EC142C">
        <w:rPr>
          <w:rFonts w:asciiTheme="minorHAnsi" w:hAnsiTheme="minorHAnsi" w:cstheme="minorHAnsi"/>
          <w:noProof/>
        </w:rPr>
        <w:tab/>
        <w:t>Estcourt C, Yeung A, Nandwani R, Goldberg D, Cullen B, Steedman N, et al. Population-level effectiveness of a national HIV preexposure prophylaxis programme in MSM. AIDS. 2021;35(4):665-73.</w:t>
      </w:r>
    </w:p>
    <w:p w:rsidR="00132630" w:rsidRPr="00EC142C" w:rsidRDefault="00416B72" w:rsidP="00132630">
      <w:pPr>
        <w:spacing w:line="276" w:lineRule="auto"/>
        <w:rPr>
          <w:rFonts w:asciiTheme="minorHAnsi" w:hAnsiTheme="minorHAnsi" w:cstheme="minorHAnsi"/>
          <w:sz w:val="22"/>
          <w:szCs w:val="22"/>
        </w:rPr>
      </w:pPr>
      <w:r w:rsidRPr="00EC142C">
        <w:rPr>
          <w:rFonts w:asciiTheme="minorHAnsi" w:hAnsiTheme="minorHAnsi" w:cstheme="minorHAnsi"/>
          <w:sz w:val="22"/>
          <w:szCs w:val="22"/>
        </w:rPr>
        <w:fldChar w:fldCharType="end"/>
      </w:r>
    </w:p>
    <w:p w:rsidR="00132630" w:rsidRPr="00EC142C" w:rsidRDefault="00132630" w:rsidP="00132630">
      <w:pPr>
        <w:spacing w:line="276" w:lineRule="auto"/>
        <w:rPr>
          <w:rFonts w:asciiTheme="minorHAnsi" w:hAnsiTheme="minorHAnsi" w:cstheme="minorHAnsi"/>
          <w:sz w:val="22"/>
          <w:szCs w:val="22"/>
        </w:rPr>
      </w:pPr>
    </w:p>
    <w:p w:rsidR="0013743E" w:rsidRDefault="0013743E">
      <w:pPr>
        <w:rPr>
          <w:rFonts w:asciiTheme="minorHAnsi" w:hAnsiTheme="minorHAnsi" w:cstheme="minorHAnsi"/>
        </w:rPr>
      </w:pPr>
      <w:r w:rsidRPr="0013743E">
        <w:rPr>
          <w:rFonts w:asciiTheme="minorHAnsi" w:hAnsiTheme="minorHAnsi" w:cstheme="minorHAnsi"/>
          <w:b/>
        </w:rPr>
        <w:t>Appendix</w:t>
      </w:r>
    </w:p>
    <w:p w:rsidR="0013743E" w:rsidRPr="0013743E" w:rsidRDefault="0013743E" w:rsidP="0013743E">
      <w:pPr>
        <w:pStyle w:val="NormalWeb"/>
        <w:rPr>
          <w:rFonts w:ascii="SymbolMT" w:hAnsi="SymbolMT"/>
        </w:rPr>
      </w:pPr>
      <w:r>
        <w:rPr>
          <w:rFonts w:asciiTheme="minorHAnsi" w:hAnsiTheme="minorHAnsi" w:cstheme="minorHAnsi"/>
          <w:b/>
          <w:bCs/>
        </w:rPr>
        <w:t xml:space="preserve">Recommendations: </w:t>
      </w:r>
      <w:r w:rsidRPr="0013743E">
        <w:rPr>
          <w:rFonts w:asciiTheme="minorHAnsi" w:hAnsiTheme="minorHAnsi" w:cstheme="minorHAnsi"/>
          <w:b/>
          <w:bCs/>
        </w:rPr>
        <w:t xml:space="preserve">GRADE system </w:t>
      </w:r>
    </w:p>
    <w:p w:rsidR="0013743E" w:rsidRDefault="0013743E" w:rsidP="0013743E">
      <w:pPr>
        <w:pStyle w:val="NormalWeb"/>
        <w:rPr>
          <w:rFonts w:ascii="SymbolMT" w:hAnsi="SymbolMT"/>
          <w:sz w:val="20"/>
          <w:szCs w:val="20"/>
        </w:rPr>
      </w:pPr>
      <w:r>
        <w:rPr>
          <w:rFonts w:ascii="Calibri" w:hAnsi="Calibri" w:cs="Calibri"/>
          <w:sz w:val="22"/>
          <w:szCs w:val="22"/>
        </w:rPr>
        <w:t xml:space="preserve">A Grade 1 recommendation is a strong recommendation to do (or not do) something, where benefits clearly outweigh risks (or vice versa) for most, if not all, patients. Most clinicians and patients would want to follow a strong recommendation unless there is a clear rationale for an alternative approach. A strong recommendation usually starts with the standard wording ‘We recommend’. </w:t>
      </w:r>
    </w:p>
    <w:p w:rsidR="0013743E" w:rsidRDefault="0013743E" w:rsidP="0013743E">
      <w:pPr>
        <w:pStyle w:val="NormalWeb"/>
        <w:rPr>
          <w:rFonts w:ascii="SymbolMT" w:hAnsi="SymbolMT"/>
          <w:sz w:val="20"/>
          <w:szCs w:val="20"/>
        </w:rPr>
      </w:pPr>
      <w:r>
        <w:rPr>
          <w:rFonts w:ascii="Calibri" w:hAnsi="Calibri" w:cs="Calibri"/>
          <w:sz w:val="22"/>
          <w:szCs w:val="22"/>
        </w:rPr>
        <w:t xml:space="preserve">A Grade 2 recommendation is a weaker or conditional recommendation, where the risks and benefits are more closely balanced or are more uncertain. Alternative approaches or strategies may be reasonable depending on the individual patient’s circumstances, preferences and values. </w:t>
      </w:r>
    </w:p>
    <w:p w:rsidR="0013743E" w:rsidRDefault="0013743E" w:rsidP="0013743E">
      <w:pPr>
        <w:pStyle w:val="NormalWeb"/>
        <w:rPr>
          <w:rFonts w:ascii="SymbolMT" w:hAnsi="SymbolMT"/>
          <w:sz w:val="20"/>
          <w:szCs w:val="20"/>
        </w:rPr>
      </w:pPr>
      <w:r>
        <w:rPr>
          <w:rFonts w:ascii="Calibri" w:hAnsi="Calibri" w:cs="Calibri"/>
          <w:sz w:val="22"/>
          <w:szCs w:val="22"/>
        </w:rPr>
        <w:t xml:space="preserve">The strength of a recommendation is determined not only by the quality of evidence for defined outcomes, but also the balance between desirable and undesirable effects of a treatment or intervention, differences in values and preferences, and where appropriate, resource use. Each recommendation concerns a defined target population and is actionable. </w:t>
      </w:r>
    </w:p>
    <w:p w:rsidR="0013743E" w:rsidRDefault="0013743E" w:rsidP="0013743E">
      <w:pPr>
        <w:pStyle w:val="NormalWeb"/>
        <w:rPr>
          <w:rFonts w:ascii="SymbolMT" w:hAnsi="SymbolMT"/>
          <w:sz w:val="20"/>
          <w:szCs w:val="20"/>
        </w:rPr>
      </w:pPr>
      <w:r>
        <w:rPr>
          <w:rFonts w:ascii="Calibri" w:hAnsi="Calibri" w:cs="Calibri"/>
          <w:sz w:val="22"/>
          <w:szCs w:val="22"/>
        </w:rPr>
        <w:t xml:space="preserve">The quality of evidence is graded from A to D and is defined as follows: </w:t>
      </w:r>
    </w:p>
    <w:p w:rsidR="0013743E" w:rsidRDefault="0013743E" w:rsidP="0013743E">
      <w:pPr>
        <w:pStyle w:val="NormalWeb"/>
        <w:rPr>
          <w:rFonts w:ascii="SymbolMT" w:hAnsi="SymbolMT"/>
          <w:sz w:val="22"/>
          <w:szCs w:val="22"/>
        </w:rPr>
      </w:pPr>
      <w:r>
        <w:rPr>
          <w:rFonts w:ascii="Calibri" w:hAnsi="Calibri" w:cs="Calibri"/>
          <w:b/>
          <w:bCs/>
          <w:sz w:val="22"/>
          <w:szCs w:val="22"/>
        </w:rPr>
        <w:t xml:space="preserve">Grade A </w:t>
      </w:r>
      <w:r>
        <w:rPr>
          <w:rFonts w:ascii="Calibri" w:hAnsi="Calibri" w:cs="Calibri"/>
          <w:sz w:val="22"/>
          <w:szCs w:val="22"/>
        </w:rPr>
        <w:t xml:space="preserve">evidence means high-quality evidence that comes from consistent results from well-performed randomised controlled trials (RCTs), or overwhelming evidence from another source (such as well- executed observational studies with consistent strong effects and exclusion of all potential sources of bias). Grade A implies confidence that the true effect lies close to the estimate of the effect. </w:t>
      </w:r>
    </w:p>
    <w:p w:rsidR="0013743E" w:rsidRPr="00C214E3" w:rsidRDefault="0013743E" w:rsidP="0013743E">
      <w:pPr>
        <w:pStyle w:val="NormalWeb"/>
        <w:rPr>
          <w:rFonts w:ascii="SymbolMT" w:hAnsi="SymbolMT"/>
          <w:sz w:val="22"/>
          <w:szCs w:val="22"/>
        </w:rPr>
      </w:pPr>
      <w:r>
        <w:rPr>
          <w:rFonts w:ascii="Calibri" w:hAnsi="Calibri" w:cs="Calibri"/>
          <w:b/>
          <w:bCs/>
          <w:sz w:val="22"/>
          <w:szCs w:val="22"/>
        </w:rPr>
        <w:lastRenderedPageBreak/>
        <w:t xml:space="preserve">Grade B </w:t>
      </w:r>
      <w:r>
        <w:rPr>
          <w:rFonts w:ascii="Calibri" w:hAnsi="Calibri" w:cs="Calibri"/>
          <w:sz w:val="22"/>
          <w:szCs w:val="22"/>
        </w:rPr>
        <w:t xml:space="preserve">evidence means moderate-quality evidence from randomised trials that suffers from serious flaws in conduct, inconsistency, indirectness, imprecise estimates, reporting bias, or some combination of </w:t>
      </w:r>
      <w:r w:rsidRPr="00C214E3">
        <w:rPr>
          <w:rFonts w:ascii="Calibri" w:hAnsi="Calibri" w:cs="Calibri"/>
          <w:sz w:val="22"/>
          <w:szCs w:val="22"/>
        </w:rPr>
        <w:t xml:space="preserve">these limitations, or from other study designs with specific strengths such as observational studies with consistent effects and exclusion of the majority of the potential sources of bias. </w:t>
      </w:r>
    </w:p>
    <w:p w:rsidR="0013743E" w:rsidRDefault="0013743E" w:rsidP="0013743E">
      <w:pPr>
        <w:pStyle w:val="NormalWeb"/>
        <w:rPr>
          <w:rFonts w:ascii="SymbolMT" w:hAnsi="SymbolMT"/>
          <w:sz w:val="22"/>
          <w:szCs w:val="22"/>
        </w:rPr>
      </w:pPr>
      <w:r>
        <w:rPr>
          <w:rFonts w:ascii="Calibri" w:hAnsi="Calibri" w:cs="Calibri"/>
          <w:b/>
          <w:bCs/>
          <w:sz w:val="22"/>
          <w:szCs w:val="22"/>
        </w:rPr>
        <w:t xml:space="preserve">Grade C </w:t>
      </w:r>
      <w:r>
        <w:rPr>
          <w:rFonts w:ascii="Calibri" w:hAnsi="Calibri" w:cs="Calibri"/>
          <w:sz w:val="22"/>
          <w:szCs w:val="22"/>
        </w:rPr>
        <w:t xml:space="preserve">evidence is low-quality evidence from controlled trials with several serious limitations, or observational studies with limited evidence on effects and exclusion of most potential sources of bias. </w:t>
      </w:r>
    </w:p>
    <w:p w:rsidR="0013743E" w:rsidRPr="00EC142C" w:rsidRDefault="0013743E" w:rsidP="0013743E">
      <w:pPr>
        <w:pStyle w:val="NormalWeb"/>
        <w:rPr>
          <w:rFonts w:asciiTheme="minorHAnsi" w:hAnsiTheme="minorHAnsi" w:cstheme="minorHAnsi"/>
        </w:rPr>
      </w:pPr>
      <w:r>
        <w:rPr>
          <w:rFonts w:ascii="Calibri" w:hAnsi="Calibri" w:cs="Calibri"/>
          <w:b/>
          <w:bCs/>
          <w:sz w:val="22"/>
          <w:szCs w:val="22"/>
        </w:rPr>
        <w:t xml:space="preserve">Grade D </w:t>
      </w:r>
      <w:r>
        <w:rPr>
          <w:rFonts w:ascii="Calibri" w:hAnsi="Calibri" w:cs="Calibri"/>
          <w:sz w:val="22"/>
          <w:szCs w:val="22"/>
        </w:rPr>
        <w:t xml:space="preserve">evidence is based only on case studies, expert judgement or observational studies with inconsistent effects and a potential for substantial bias, such that there can be little confidence in the effect estimate. </w:t>
      </w:r>
    </w:p>
    <w:sectPr w:rsidR="0013743E" w:rsidRPr="00EC142C" w:rsidSect="00B800A0">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43E" w:rsidRDefault="0024343E" w:rsidP="00EC142C">
      <w:r>
        <w:separator/>
      </w:r>
    </w:p>
  </w:endnote>
  <w:endnote w:type="continuationSeparator" w:id="0">
    <w:p w:rsidR="0024343E" w:rsidRDefault="0024343E" w:rsidP="00EC14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43E" w:rsidRDefault="0024343E" w:rsidP="00EC142C">
      <w:r>
        <w:separator/>
      </w:r>
    </w:p>
  </w:footnote>
  <w:footnote w:type="continuationSeparator" w:id="0">
    <w:p w:rsidR="0024343E" w:rsidRDefault="0024343E" w:rsidP="00EC1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3E" w:rsidRDefault="0024343E">
    <w:pPr>
      <w:pStyle w:val="Header"/>
    </w:pPr>
    <w:r>
      <w:rPr>
        <w:rFonts w:ascii="Aptos" w:hAnsi="Aptos"/>
        <w:color w:val="000000"/>
        <w:shd w:val="clear" w:color="auto" w:fill="FFFFFF"/>
      </w:rPr>
      <w:t>V2.0 SHPN SRH Clinical Leads Review Sept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C1A91"/>
    <w:multiLevelType w:val="hybridMultilevel"/>
    <w:tmpl w:val="ABF0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7809CB"/>
    <w:multiLevelType w:val="hybridMultilevel"/>
    <w:tmpl w:val="B796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A67E43"/>
    <w:multiLevelType w:val="hybridMultilevel"/>
    <w:tmpl w:val="6ADC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DE4E7F"/>
    <w:multiLevelType w:val="hybridMultilevel"/>
    <w:tmpl w:val="AA54F9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67613A"/>
    <w:multiLevelType w:val="hybridMultilevel"/>
    <w:tmpl w:val="BBE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9A560B"/>
    <w:multiLevelType w:val="hybridMultilevel"/>
    <w:tmpl w:val="7554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C932AC"/>
    <w:multiLevelType w:val="hybridMultilevel"/>
    <w:tmpl w:val="516E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Steedman">
    <w15:presenceInfo w15:providerId="AD" w15:userId="S::Nicola.Steedman@gov.scot::6b7367f5-eebe-4658-bc02-06d6e2699f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32630"/>
    <w:rsid w:val="000F29A8"/>
    <w:rsid w:val="00132630"/>
    <w:rsid w:val="0013743E"/>
    <w:rsid w:val="001732A3"/>
    <w:rsid w:val="0024343E"/>
    <w:rsid w:val="002D1DFE"/>
    <w:rsid w:val="00416B72"/>
    <w:rsid w:val="00422C67"/>
    <w:rsid w:val="004364B3"/>
    <w:rsid w:val="0069098E"/>
    <w:rsid w:val="006B25FA"/>
    <w:rsid w:val="006C031F"/>
    <w:rsid w:val="008243AB"/>
    <w:rsid w:val="00B800A0"/>
    <w:rsid w:val="00EC142C"/>
    <w:rsid w:val="00F666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30"/>
    <w:pPr>
      <w:spacing w:after="0" w:line="240" w:lineRule="auto"/>
      <w:ind w:right="284"/>
      <w:jc w:val="both"/>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13743E"/>
    <w:pPr>
      <w:spacing w:before="100" w:beforeAutospacing="1" w:after="100" w:afterAutospacing="1"/>
      <w:ind w:right="0"/>
      <w:jc w:val="left"/>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2630"/>
    <w:pPr>
      <w:ind w:left="720"/>
      <w:contextualSpacing/>
    </w:pPr>
  </w:style>
  <w:style w:type="character" w:styleId="Hyperlink">
    <w:name w:val="Hyperlink"/>
    <w:basedOn w:val="DefaultParagraphFont"/>
    <w:uiPriority w:val="99"/>
    <w:unhideWhenUsed/>
    <w:rsid w:val="00132630"/>
    <w:rPr>
      <w:color w:val="0000FF" w:themeColor="hyperlink"/>
      <w:u w:val="single"/>
    </w:rPr>
  </w:style>
  <w:style w:type="table" w:styleId="TableGrid">
    <w:name w:val="Table Grid"/>
    <w:basedOn w:val="TableNormal"/>
    <w:uiPriority w:val="39"/>
    <w:rsid w:val="00132630"/>
    <w:pPr>
      <w:spacing w:after="0" w:line="240" w:lineRule="auto"/>
      <w:ind w:right="284"/>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132630"/>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132630"/>
    <w:rPr>
      <w:rFonts w:ascii="Calibri" w:hAnsi="Calibri" w:cs="Calibri"/>
      <w:lang w:val="en-US"/>
    </w:rPr>
  </w:style>
  <w:style w:type="character" w:customStyle="1" w:styleId="EndNoteBibliographyChar">
    <w:name w:val="EndNote Bibliography Char"/>
    <w:basedOn w:val="DefaultParagraphFont"/>
    <w:link w:val="EndNoteBibliography"/>
    <w:rsid w:val="00132630"/>
    <w:rPr>
      <w:rFonts w:ascii="Calibri" w:eastAsia="Times New Roman" w:hAnsi="Calibri" w:cs="Calibri"/>
      <w:sz w:val="24"/>
      <w:szCs w:val="24"/>
      <w:lang w:val="en-US" w:eastAsia="en-GB"/>
    </w:rPr>
  </w:style>
  <w:style w:type="paragraph" w:styleId="NormalWeb">
    <w:name w:val="Normal (Web)"/>
    <w:basedOn w:val="Normal"/>
    <w:uiPriority w:val="99"/>
    <w:unhideWhenUsed/>
    <w:rsid w:val="00132630"/>
    <w:pPr>
      <w:spacing w:before="100" w:beforeAutospacing="1" w:after="100" w:afterAutospacing="1"/>
    </w:pPr>
  </w:style>
  <w:style w:type="paragraph" w:customStyle="1" w:styleId="Default">
    <w:name w:val="Default"/>
    <w:link w:val="DefaultChar"/>
    <w:rsid w:val="00132630"/>
    <w:pPr>
      <w:autoSpaceDE w:val="0"/>
      <w:autoSpaceDN w:val="0"/>
      <w:adjustRightInd w:val="0"/>
      <w:spacing w:after="0" w:line="240" w:lineRule="auto"/>
      <w:ind w:right="284"/>
      <w:jc w:val="both"/>
    </w:pPr>
    <w:rPr>
      <w:rFonts w:ascii="Calibri" w:hAnsi="Calibri" w:cs="Calibri"/>
      <w:color w:val="000000"/>
      <w:sz w:val="24"/>
      <w:szCs w:val="24"/>
    </w:rPr>
  </w:style>
  <w:style w:type="character" w:customStyle="1" w:styleId="DefaultChar">
    <w:name w:val="Default Char"/>
    <w:basedOn w:val="DefaultParagraphFont"/>
    <w:link w:val="Default"/>
    <w:rsid w:val="00132630"/>
    <w:rPr>
      <w:rFonts w:ascii="Calibri" w:hAnsi="Calibri" w:cs="Calibri"/>
      <w:color w:val="000000"/>
      <w:sz w:val="24"/>
      <w:szCs w:val="24"/>
    </w:rPr>
  </w:style>
  <w:style w:type="paragraph" w:customStyle="1" w:styleId="xmsonormal">
    <w:name w:val="x_msonormal"/>
    <w:basedOn w:val="Normal"/>
    <w:rsid w:val="00EC142C"/>
    <w:pPr>
      <w:spacing w:before="100" w:beforeAutospacing="1" w:after="100" w:afterAutospacing="1"/>
      <w:ind w:right="0"/>
      <w:jc w:val="left"/>
    </w:pPr>
  </w:style>
  <w:style w:type="paragraph" w:styleId="Header">
    <w:name w:val="header"/>
    <w:basedOn w:val="Normal"/>
    <w:link w:val="HeaderChar"/>
    <w:uiPriority w:val="99"/>
    <w:unhideWhenUsed/>
    <w:rsid w:val="00EC142C"/>
    <w:pPr>
      <w:tabs>
        <w:tab w:val="center" w:pos="4513"/>
        <w:tab w:val="right" w:pos="9026"/>
      </w:tabs>
    </w:pPr>
  </w:style>
  <w:style w:type="character" w:customStyle="1" w:styleId="HeaderChar">
    <w:name w:val="Header Char"/>
    <w:basedOn w:val="DefaultParagraphFont"/>
    <w:link w:val="Header"/>
    <w:uiPriority w:val="99"/>
    <w:rsid w:val="00EC142C"/>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EC142C"/>
    <w:pPr>
      <w:tabs>
        <w:tab w:val="center" w:pos="4513"/>
        <w:tab w:val="right" w:pos="9026"/>
      </w:tabs>
    </w:pPr>
  </w:style>
  <w:style w:type="character" w:customStyle="1" w:styleId="FooterChar">
    <w:name w:val="Footer Char"/>
    <w:basedOn w:val="DefaultParagraphFont"/>
    <w:link w:val="Footer"/>
    <w:uiPriority w:val="99"/>
    <w:semiHidden/>
    <w:rsid w:val="00EC142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C142C"/>
    <w:rPr>
      <w:rFonts w:ascii="Tahoma" w:hAnsi="Tahoma" w:cs="Tahoma"/>
      <w:sz w:val="16"/>
      <w:szCs w:val="16"/>
    </w:rPr>
  </w:style>
  <w:style w:type="character" w:customStyle="1" w:styleId="BalloonTextChar">
    <w:name w:val="Balloon Text Char"/>
    <w:basedOn w:val="DefaultParagraphFont"/>
    <w:link w:val="BalloonText"/>
    <w:uiPriority w:val="99"/>
    <w:semiHidden/>
    <w:rsid w:val="00EC142C"/>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EC14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142C"/>
    <w:rPr>
      <w:rFonts w:asciiTheme="majorHAnsi" w:eastAsiaTheme="majorEastAsia" w:hAnsiTheme="majorHAnsi" w:cstheme="majorBidi"/>
      <w:color w:val="17365D" w:themeColor="text2" w:themeShade="BF"/>
      <w:spacing w:val="5"/>
      <w:kern w:val="28"/>
      <w:sz w:val="52"/>
      <w:szCs w:val="52"/>
      <w:lang w:eastAsia="en-GB"/>
    </w:rPr>
  </w:style>
  <w:style w:type="paragraph" w:styleId="NoSpacing">
    <w:name w:val="No Spacing"/>
    <w:uiPriority w:val="1"/>
    <w:qFormat/>
    <w:rsid w:val="00EC142C"/>
    <w:pPr>
      <w:spacing w:after="0" w:line="240" w:lineRule="auto"/>
      <w:ind w:right="284"/>
      <w:jc w:val="both"/>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3743E"/>
    <w:rPr>
      <w:color w:val="800080" w:themeColor="followedHyperlink"/>
      <w:u w:val="single"/>
    </w:rPr>
  </w:style>
  <w:style w:type="character" w:customStyle="1" w:styleId="Heading1Char">
    <w:name w:val="Heading 1 Char"/>
    <w:basedOn w:val="DefaultParagraphFont"/>
    <w:link w:val="Heading1"/>
    <w:uiPriority w:val="9"/>
    <w:rsid w:val="0013743E"/>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0F29A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7074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hiv-annual-data-tab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cot/publications/ending-hiv-transmission-scotland-2030-hiv-transmission-elimination-delivery-plan-2023-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nsw.gov.au/endinghiv/Publications"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1.health.gov.au/internet/main/publishing.nsf/Content/ohp-bbvs-1/$File/HIV-Eight-Nat-Strategy-2018-22.pdf" TargetMode="External"/><Relationship Id="rId4" Type="http://schemas.openxmlformats.org/officeDocument/2006/relationships/webSettings" Target="webSettings.xml"/><Relationship Id="rId9" Type="http://schemas.openxmlformats.org/officeDocument/2006/relationships/hyperlink" Target="https://publichealthscotland.scot/publications/hiv-in-scotland/hiv-in-scotland-update-to-31-december-20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Clutterbuck</dc:creator>
  <cp:lastModifiedBy>Daniel Clutterbuck</cp:lastModifiedBy>
  <cp:revision>2</cp:revision>
  <dcterms:created xsi:type="dcterms:W3CDTF">2024-09-10T16:14:00Z</dcterms:created>
  <dcterms:modified xsi:type="dcterms:W3CDTF">2024-09-10T16:14:00Z</dcterms:modified>
</cp:coreProperties>
</file>